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F11229">
      <w:pPr>
        <w:pStyle w:val="5"/>
        <w:spacing w:before="218"/>
        <w:rPr>
          <w:rFonts w:ascii="Times New Roman"/>
        </w:rPr>
      </w:pPr>
    </w:p>
    <w:p w14:paraId="68BCDABB">
      <w:pPr>
        <w:tabs>
          <w:tab w:val="left" w:pos="7105"/>
        </w:tabs>
        <w:spacing w:before="0"/>
        <w:ind w:left="720" w:right="0" w:firstLine="0"/>
        <w:jc w:val="left"/>
        <w:rPr>
          <w:sz w:val="22"/>
        </w:rPr>
      </w:pPr>
      <w:r>
        <w:rPr>
          <w:sz w:val="22"/>
        </w:rPr>
        <w:t>The</w:t>
      </w:r>
      <w:r>
        <w:rPr>
          <w:spacing w:val="52"/>
          <w:sz w:val="22"/>
        </w:rPr>
        <w:t xml:space="preserve"> </w:t>
      </w:r>
      <w:r>
        <w:rPr>
          <w:rFonts w:ascii="Arial"/>
          <w:b/>
          <w:sz w:val="18"/>
          <w:lang w:val="en-US"/>
        </w:rPr>
        <w:t>INGLIS MEDICAL CENTRE</w:t>
      </w:r>
      <w:r>
        <w:rPr>
          <w:rFonts w:ascii="Arial"/>
          <w:b/>
          <w:spacing w:val="56"/>
          <w:w w:val="150"/>
          <w:sz w:val="18"/>
        </w:rPr>
        <w:t xml:space="preserve"> </w:t>
      </w:r>
      <w:r>
        <w:rPr>
          <w:sz w:val="22"/>
        </w:rPr>
        <w:t>takes</w:t>
      </w:r>
      <w:r>
        <w:rPr>
          <w:spacing w:val="32"/>
          <w:sz w:val="22"/>
        </w:rPr>
        <w:t xml:space="preserve">  </w:t>
      </w:r>
      <w:r>
        <w:rPr>
          <w:sz w:val="22"/>
        </w:rPr>
        <w:t>your</w:t>
      </w:r>
      <w:r>
        <w:rPr>
          <w:spacing w:val="32"/>
          <w:sz w:val="22"/>
        </w:rPr>
        <w:t xml:space="preserve">  </w:t>
      </w:r>
      <w:r>
        <w:rPr>
          <w:sz w:val="22"/>
        </w:rPr>
        <w:t>privacy</w:t>
      </w:r>
      <w:r>
        <w:rPr>
          <w:spacing w:val="34"/>
          <w:sz w:val="22"/>
        </w:rPr>
        <w:t xml:space="preserve">  </w:t>
      </w:r>
      <w:r>
        <w:rPr>
          <w:spacing w:val="-2"/>
          <w:sz w:val="22"/>
        </w:rPr>
        <w:t>seriously.</w:t>
      </w:r>
      <w:r>
        <w:rPr>
          <w:sz w:val="22"/>
        </w:rPr>
        <w:tab/>
      </w:r>
      <w:r>
        <w:rPr>
          <w:sz w:val="22"/>
        </w:rPr>
        <w:t>Privacy</w:t>
      </w:r>
      <w:r>
        <w:rPr>
          <w:spacing w:val="31"/>
          <w:sz w:val="22"/>
        </w:rPr>
        <w:t xml:space="preserve">  </w:t>
      </w:r>
      <w:r>
        <w:rPr>
          <w:sz w:val="22"/>
        </w:rPr>
        <w:t>protection</w:t>
      </w:r>
      <w:r>
        <w:rPr>
          <w:spacing w:val="30"/>
          <w:sz w:val="22"/>
        </w:rPr>
        <w:t xml:space="preserve">  </w:t>
      </w:r>
      <w:r>
        <w:rPr>
          <w:spacing w:val="-5"/>
          <w:sz w:val="22"/>
        </w:rPr>
        <w:t>and</w:t>
      </w:r>
    </w:p>
    <w:p w14:paraId="4407302D">
      <w:pPr>
        <w:pStyle w:val="5"/>
        <w:spacing w:before="1"/>
      </w:pPr>
      <w:r>
        <w:t>confidentiality</w:t>
      </w:r>
      <w:r>
        <w:rPr>
          <w:spacing w:val="40"/>
        </w:rPr>
        <w:t xml:space="preserve"> </w:t>
      </w:r>
      <w:r>
        <w:t>of</w:t>
      </w:r>
      <w:r>
        <w:rPr>
          <w:spacing w:val="40"/>
        </w:rPr>
        <w:t xml:space="preserve"> </w:t>
      </w:r>
      <w:r>
        <w:t>health</w:t>
      </w:r>
      <w:r>
        <w:rPr>
          <w:spacing w:val="40"/>
        </w:rPr>
        <w:t xml:space="preserve"> </w:t>
      </w:r>
      <w:r>
        <w:t>information</w:t>
      </w:r>
      <w:r>
        <w:rPr>
          <w:spacing w:val="40"/>
        </w:rPr>
        <w:t xml:space="preserve"> </w:t>
      </w:r>
      <w:r>
        <w:t>is</w:t>
      </w:r>
      <w:r>
        <w:rPr>
          <w:spacing w:val="40"/>
        </w:rPr>
        <w:t xml:space="preserve"> </w:t>
      </w:r>
      <w:r>
        <w:t>essential</w:t>
      </w:r>
      <w:r>
        <w:rPr>
          <w:spacing w:val="40"/>
        </w:rPr>
        <w:t xml:space="preserve"> </w:t>
      </w:r>
      <w:r>
        <w:t>for</w:t>
      </w:r>
      <w:r>
        <w:rPr>
          <w:spacing w:val="40"/>
        </w:rPr>
        <w:t xml:space="preserve"> </w:t>
      </w:r>
      <w:r>
        <w:t>quality</w:t>
      </w:r>
      <w:r>
        <w:rPr>
          <w:spacing w:val="40"/>
        </w:rPr>
        <w:t xml:space="preserve"> </w:t>
      </w:r>
      <w:r>
        <w:t>health</w:t>
      </w:r>
      <w:r>
        <w:rPr>
          <w:spacing w:val="40"/>
        </w:rPr>
        <w:t xml:space="preserve"> </w:t>
      </w:r>
      <w:r>
        <w:t>care</w:t>
      </w:r>
      <w:r>
        <w:rPr>
          <w:spacing w:val="40"/>
        </w:rPr>
        <w:t xml:space="preserve"> </w:t>
      </w:r>
      <w:r>
        <w:t>and</w:t>
      </w:r>
      <w:r>
        <w:rPr>
          <w:spacing w:val="40"/>
        </w:rPr>
        <w:t xml:space="preserve"> </w:t>
      </w:r>
      <w:r>
        <w:t>we</w:t>
      </w:r>
      <w:r>
        <w:rPr>
          <w:spacing w:val="40"/>
        </w:rPr>
        <w:t xml:space="preserve"> </w:t>
      </w:r>
      <w:r>
        <w:t>are</w:t>
      </w:r>
      <w:r>
        <w:rPr>
          <w:spacing w:val="40"/>
        </w:rPr>
        <w:t xml:space="preserve"> </w:t>
      </w:r>
      <w:r>
        <w:t>committed</w:t>
      </w:r>
      <w:r>
        <w:rPr>
          <w:spacing w:val="40"/>
        </w:rPr>
        <w:t xml:space="preserve"> </w:t>
      </w:r>
      <w:r>
        <w:t>to protecting the privacy and confidentiality of the information we handle about you</w:t>
      </w:r>
    </w:p>
    <w:p w14:paraId="605F9559">
      <w:pPr>
        <w:pStyle w:val="5"/>
        <w:spacing w:before="243"/>
      </w:pPr>
    </w:p>
    <w:p w14:paraId="5BDC188B">
      <w:pPr>
        <w:pStyle w:val="5"/>
        <w:spacing w:before="0"/>
      </w:pPr>
      <w:r>
        <w:t>This</w:t>
      </w:r>
      <w:r>
        <w:rPr>
          <w:spacing w:val="-4"/>
        </w:rPr>
        <w:t xml:space="preserve"> </w:t>
      </w:r>
      <w:r>
        <w:t>policy</w:t>
      </w:r>
      <w:r>
        <w:rPr>
          <w:spacing w:val="-3"/>
        </w:rPr>
        <w:t xml:space="preserve"> </w:t>
      </w:r>
      <w:r>
        <w:rPr>
          <w:spacing w:val="-2"/>
        </w:rPr>
        <w:t>explains:</w:t>
      </w:r>
    </w:p>
    <w:p w14:paraId="4B59BC4F">
      <w:pPr>
        <w:pStyle w:val="7"/>
        <w:numPr>
          <w:ilvl w:val="0"/>
          <w:numId w:val="1"/>
        </w:numPr>
        <w:tabs>
          <w:tab w:val="left" w:pos="720"/>
        </w:tabs>
        <w:spacing w:before="240" w:after="0" w:line="240" w:lineRule="auto"/>
        <w:ind w:left="720" w:right="0" w:hanging="360"/>
        <w:jc w:val="left"/>
        <w:rPr>
          <w:sz w:val="22"/>
        </w:rPr>
      </w:pPr>
      <w:r>
        <w:rPr>
          <w:sz w:val="22"/>
        </w:rPr>
        <w:t>How</w:t>
      </w:r>
      <w:r>
        <w:rPr>
          <w:spacing w:val="-6"/>
          <w:sz w:val="22"/>
        </w:rPr>
        <w:t xml:space="preserve"> </w:t>
      </w:r>
      <w:r>
        <w:rPr>
          <w:sz w:val="22"/>
        </w:rPr>
        <w:t>we</w:t>
      </w:r>
      <w:r>
        <w:rPr>
          <w:spacing w:val="-4"/>
          <w:sz w:val="22"/>
        </w:rPr>
        <w:t xml:space="preserve"> </w:t>
      </w:r>
      <w:r>
        <w:rPr>
          <w:sz w:val="22"/>
        </w:rPr>
        <w:t>collect,</w:t>
      </w:r>
      <w:r>
        <w:rPr>
          <w:spacing w:val="-5"/>
          <w:sz w:val="22"/>
        </w:rPr>
        <w:t xml:space="preserve"> </w:t>
      </w:r>
      <w:r>
        <w:rPr>
          <w:sz w:val="22"/>
        </w:rPr>
        <w:t>store,</w:t>
      </w:r>
      <w:r>
        <w:rPr>
          <w:spacing w:val="-2"/>
          <w:sz w:val="22"/>
        </w:rPr>
        <w:t xml:space="preserve"> </w:t>
      </w:r>
      <w:r>
        <w:rPr>
          <w:sz w:val="22"/>
        </w:rPr>
        <w:t>use</w:t>
      </w:r>
      <w:r>
        <w:rPr>
          <w:spacing w:val="-4"/>
          <w:sz w:val="22"/>
        </w:rPr>
        <w:t xml:space="preserve"> </w:t>
      </w:r>
      <w:r>
        <w:rPr>
          <w:sz w:val="22"/>
        </w:rPr>
        <w:t>and</w:t>
      </w:r>
      <w:r>
        <w:rPr>
          <w:spacing w:val="-3"/>
          <w:sz w:val="22"/>
        </w:rPr>
        <w:t xml:space="preserve"> </w:t>
      </w:r>
      <w:r>
        <w:rPr>
          <w:sz w:val="22"/>
        </w:rPr>
        <w:t>disclose</w:t>
      </w:r>
      <w:r>
        <w:rPr>
          <w:spacing w:val="-4"/>
          <w:sz w:val="22"/>
        </w:rPr>
        <w:t xml:space="preserve"> </w:t>
      </w:r>
      <w:r>
        <w:rPr>
          <w:sz w:val="22"/>
        </w:rPr>
        <w:t>your</w:t>
      </w:r>
      <w:r>
        <w:rPr>
          <w:spacing w:val="-3"/>
          <w:sz w:val="22"/>
        </w:rPr>
        <w:t xml:space="preserve"> </w:t>
      </w:r>
      <w:r>
        <w:rPr>
          <w:sz w:val="22"/>
        </w:rPr>
        <w:t>personal</w:t>
      </w:r>
      <w:r>
        <w:rPr>
          <w:spacing w:val="-4"/>
          <w:sz w:val="22"/>
        </w:rPr>
        <w:t xml:space="preserve"> </w:t>
      </w:r>
      <w:r>
        <w:rPr>
          <w:spacing w:val="-2"/>
          <w:sz w:val="22"/>
        </w:rPr>
        <w:t>information;</w:t>
      </w:r>
    </w:p>
    <w:p w14:paraId="3D59A2E0">
      <w:pPr>
        <w:pStyle w:val="7"/>
        <w:numPr>
          <w:ilvl w:val="0"/>
          <w:numId w:val="1"/>
        </w:numPr>
        <w:tabs>
          <w:tab w:val="left" w:pos="720"/>
        </w:tabs>
        <w:spacing w:before="240" w:after="0" w:line="240" w:lineRule="auto"/>
        <w:ind w:left="720" w:right="0" w:hanging="360"/>
        <w:jc w:val="left"/>
        <w:rPr>
          <w:sz w:val="22"/>
        </w:rPr>
      </w:pPr>
      <w:r>
        <w:rPr>
          <w:sz w:val="22"/>
        </w:rPr>
        <w:t>How</w:t>
      </w:r>
      <w:r>
        <w:rPr>
          <w:spacing w:val="-4"/>
          <w:sz w:val="22"/>
        </w:rPr>
        <w:t xml:space="preserve"> </w:t>
      </w:r>
      <w:r>
        <w:rPr>
          <w:sz w:val="22"/>
        </w:rPr>
        <w:t>you</w:t>
      </w:r>
      <w:r>
        <w:rPr>
          <w:spacing w:val="-6"/>
          <w:sz w:val="22"/>
        </w:rPr>
        <w:t xml:space="preserve"> </w:t>
      </w:r>
      <w:r>
        <w:rPr>
          <w:sz w:val="22"/>
        </w:rPr>
        <w:t>may</w:t>
      </w:r>
      <w:r>
        <w:rPr>
          <w:spacing w:val="-1"/>
          <w:sz w:val="22"/>
        </w:rPr>
        <w:t xml:space="preserve"> </w:t>
      </w:r>
      <w:r>
        <w:rPr>
          <w:sz w:val="22"/>
        </w:rPr>
        <w:t>access</w:t>
      </w:r>
      <w:r>
        <w:rPr>
          <w:spacing w:val="-5"/>
          <w:sz w:val="22"/>
        </w:rPr>
        <w:t xml:space="preserve"> </w:t>
      </w:r>
      <w:r>
        <w:rPr>
          <w:sz w:val="22"/>
        </w:rPr>
        <w:t>your</w:t>
      </w:r>
      <w:r>
        <w:rPr>
          <w:spacing w:val="-4"/>
          <w:sz w:val="22"/>
        </w:rPr>
        <w:t xml:space="preserve"> </w:t>
      </w:r>
      <w:r>
        <w:rPr>
          <w:sz w:val="22"/>
        </w:rPr>
        <w:t>personal</w:t>
      </w:r>
      <w:r>
        <w:rPr>
          <w:spacing w:val="-1"/>
          <w:sz w:val="22"/>
        </w:rPr>
        <w:t xml:space="preserve"> </w:t>
      </w:r>
      <w:r>
        <w:rPr>
          <w:spacing w:val="-2"/>
          <w:sz w:val="22"/>
        </w:rPr>
        <w:t>information;</w:t>
      </w:r>
    </w:p>
    <w:p w14:paraId="2907B820">
      <w:pPr>
        <w:pStyle w:val="7"/>
        <w:numPr>
          <w:ilvl w:val="0"/>
          <w:numId w:val="1"/>
        </w:numPr>
        <w:tabs>
          <w:tab w:val="left" w:pos="720"/>
        </w:tabs>
        <w:spacing w:before="241" w:after="0" w:line="240" w:lineRule="auto"/>
        <w:ind w:left="720" w:right="0" w:hanging="360"/>
        <w:jc w:val="left"/>
        <w:rPr>
          <w:sz w:val="22"/>
        </w:rPr>
      </w:pPr>
      <w:r>
        <w:rPr>
          <w:sz w:val="22"/>
        </w:rPr>
        <w:t>How</w:t>
      </w:r>
      <w:r>
        <w:rPr>
          <w:spacing w:val="-7"/>
          <w:sz w:val="22"/>
        </w:rPr>
        <w:t xml:space="preserve"> </w:t>
      </w:r>
      <w:r>
        <w:rPr>
          <w:sz w:val="22"/>
        </w:rPr>
        <w:t>we</w:t>
      </w:r>
      <w:r>
        <w:rPr>
          <w:spacing w:val="-2"/>
          <w:sz w:val="22"/>
        </w:rPr>
        <w:t xml:space="preserve"> </w:t>
      </w:r>
      <w:r>
        <w:rPr>
          <w:sz w:val="22"/>
        </w:rPr>
        <w:t>protect</w:t>
      </w:r>
      <w:r>
        <w:rPr>
          <w:spacing w:val="-4"/>
          <w:sz w:val="22"/>
        </w:rPr>
        <w:t xml:space="preserve"> </w:t>
      </w:r>
      <w:r>
        <w:rPr>
          <w:sz w:val="22"/>
        </w:rPr>
        <w:t>the</w:t>
      </w:r>
      <w:r>
        <w:rPr>
          <w:spacing w:val="-2"/>
          <w:sz w:val="22"/>
        </w:rPr>
        <w:t xml:space="preserve"> </w:t>
      </w:r>
      <w:r>
        <w:rPr>
          <w:sz w:val="22"/>
        </w:rPr>
        <w:t>quality</w:t>
      </w:r>
      <w:r>
        <w:rPr>
          <w:spacing w:val="-4"/>
          <w:sz w:val="22"/>
        </w:rPr>
        <w:t xml:space="preserve"> </w:t>
      </w:r>
      <w:r>
        <w:rPr>
          <w:sz w:val="22"/>
        </w:rPr>
        <w:t>and</w:t>
      </w:r>
      <w:r>
        <w:rPr>
          <w:spacing w:val="-5"/>
          <w:sz w:val="22"/>
        </w:rPr>
        <w:t xml:space="preserve"> </w:t>
      </w:r>
      <w:r>
        <w:rPr>
          <w:sz w:val="22"/>
        </w:rPr>
        <w:t>security</w:t>
      </w:r>
      <w:r>
        <w:rPr>
          <w:spacing w:val="-4"/>
          <w:sz w:val="22"/>
        </w:rPr>
        <w:t xml:space="preserve"> </w:t>
      </w:r>
      <w:r>
        <w:rPr>
          <w:sz w:val="22"/>
        </w:rPr>
        <w:t>of</w:t>
      </w:r>
      <w:r>
        <w:rPr>
          <w:spacing w:val="-3"/>
          <w:sz w:val="22"/>
        </w:rPr>
        <w:t xml:space="preserve"> </w:t>
      </w:r>
      <w:r>
        <w:rPr>
          <w:sz w:val="22"/>
        </w:rPr>
        <w:t>your</w:t>
      </w:r>
      <w:r>
        <w:rPr>
          <w:spacing w:val="-2"/>
          <w:sz w:val="22"/>
        </w:rPr>
        <w:t xml:space="preserve"> </w:t>
      </w:r>
      <w:r>
        <w:rPr>
          <w:sz w:val="22"/>
        </w:rPr>
        <w:t>personal</w:t>
      </w:r>
      <w:r>
        <w:rPr>
          <w:spacing w:val="-2"/>
          <w:sz w:val="22"/>
        </w:rPr>
        <w:t xml:space="preserve"> information;</w:t>
      </w:r>
    </w:p>
    <w:p w14:paraId="1999AB77">
      <w:pPr>
        <w:pStyle w:val="7"/>
        <w:numPr>
          <w:ilvl w:val="0"/>
          <w:numId w:val="1"/>
        </w:numPr>
        <w:tabs>
          <w:tab w:val="left" w:pos="720"/>
        </w:tabs>
        <w:spacing w:before="240" w:after="0" w:line="240" w:lineRule="auto"/>
        <w:ind w:left="720" w:right="0" w:hanging="360"/>
        <w:jc w:val="left"/>
        <w:rPr>
          <w:sz w:val="22"/>
        </w:rPr>
      </w:pPr>
      <w:r>
        <w:rPr>
          <w:sz w:val="22"/>
        </w:rPr>
        <w:t>How</w:t>
      </w:r>
      <w:r>
        <w:rPr>
          <w:spacing w:val="-7"/>
          <w:sz w:val="22"/>
        </w:rPr>
        <w:t xml:space="preserve"> </w:t>
      </w:r>
      <w:r>
        <w:rPr>
          <w:sz w:val="22"/>
        </w:rPr>
        <w:t>you</w:t>
      </w:r>
      <w:r>
        <w:rPr>
          <w:spacing w:val="-7"/>
          <w:sz w:val="22"/>
        </w:rPr>
        <w:t xml:space="preserve"> </w:t>
      </w:r>
      <w:r>
        <w:rPr>
          <w:sz w:val="22"/>
        </w:rPr>
        <w:t>may</w:t>
      </w:r>
      <w:r>
        <w:rPr>
          <w:spacing w:val="-3"/>
          <w:sz w:val="22"/>
        </w:rPr>
        <w:t xml:space="preserve"> </w:t>
      </w:r>
      <w:r>
        <w:rPr>
          <w:sz w:val="22"/>
        </w:rPr>
        <w:t>seek</w:t>
      </w:r>
      <w:r>
        <w:rPr>
          <w:spacing w:val="-5"/>
          <w:sz w:val="22"/>
        </w:rPr>
        <w:t xml:space="preserve"> </w:t>
      </w:r>
      <w:r>
        <w:rPr>
          <w:sz w:val="22"/>
        </w:rPr>
        <w:t>correction</w:t>
      </w:r>
      <w:r>
        <w:rPr>
          <w:spacing w:val="-4"/>
          <w:sz w:val="22"/>
        </w:rPr>
        <w:t xml:space="preserve"> </w:t>
      </w:r>
      <w:r>
        <w:rPr>
          <w:sz w:val="22"/>
        </w:rPr>
        <w:t>of</w:t>
      </w:r>
      <w:r>
        <w:rPr>
          <w:spacing w:val="-6"/>
          <w:sz w:val="22"/>
        </w:rPr>
        <w:t xml:space="preserve"> </w:t>
      </w:r>
      <w:r>
        <w:rPr>
          <w:sz w:val="22"/>
        </w:rPr>
        <w:t>any</w:t>
      </w:r>
      <w:r>
        <w:rPr>
          <w:spacing w:val="-3"/>
          <w:sz w:val="22"/>
        </w:rPr>
        <w:t xml:space="preserve"> </w:t>
      </w:r>
      <w:r>
        <w:rPr>
          <w:sz w:val="22"/>
        </w:rPr>
        <w:t>personal</w:t>
      </w:r>
      <w:r>
        <w:rPr>
          <w:spacing w:val="-6"/>
          <w:sz w:val="22"/>
        </w:rPr>
        <w:t xml:space="preserve"> </w:t>
      </w:r>
      <w:r>
        <w:rPr>
          <w:sz w:val="22"/>
        </w:rPr>
        <w:t>information</w:t>
      </w:r>
      <w:r>
        <w:rPr>
          <w:spacing w:val="-3"/>
          <w:sz w:val="22"/>
        </w:rPr>
        <w:t xml:space="preserve"> </w:t>
      </w:r>
      <w:r>
        <w:rPr>
          <w:sz w:val="22"/>
        </w:rPr>
        <w:t>we</w:t>
      </w:r>
      <w:r>
        <w:rPr>
          <w:spacing w:val="-3"/>
          <w:sz w:val="22"/>
        </w:rPr>
        <w:t xml:space="preserve"> </w:t>
      </w:r>
      <w:r>
        <w:rPr>
          <w:sz w:val="22"/>
        </w:rPr>
        <w:t>hold;</w:t>
      </w:r>
      <w:r>
        <w:rPr>
          <w:spacing w:val="-3"/>
          <w:sz w:val="22"/>
        </w:rPr>
        <w:t xml:space="preserve"> </w:t>
      </w:r>
      <w:r>
        <w:rPr>
          <w:spacing w:val="-5"/>
          <w:sz w:val="22"/>
        </w:rPr>
        <w:t>and</w:t>
      </w:r>
    </w:p>
    <w:p w14:paraId="6EAF8AEF">
      <w:pPr>
        <w:pStyle w:val="7"/>
        <w:numPr>
          <w:ilvl w:val="0"/>
          <w:numId w:val="1"/>
        </w:numPr>
        <w:tabs>
          <w:tab w:val="left" w:pos="720"/>
        </w:tabs>
        <w:spacing w:before="241" w:after="0" w:line="240" w:lineRule="auto"/>
        <w:ind w:left="720" w:right="0" w:hanging="360"/>
        <w:jc w:val="left"/>
        <w:rPr>
          <w:sz w:val="22"/>
        </w:rPr>
      </w:pPr>
      <w:r>
        <w:rPr>
          <w:sz w:val="22"/>
        </w:rPr>
        <w:t>How</w:t>
      </w:r>
      <w:r>
        <w:rPr>
          <w:spacing w:val="-7"/>
          <w:sz w:val="22"/>
        </w:rPr>
        <w:t xml:space="preserve"> </w:t>
      </w:r>
      <w:r>
        <w:rPr>
          <w:sz w:val="22"/>
        </w:rPr>
        <w:t>you</w:t>
      </w:r>
      <w:r>
        <w:rPr>
          <w:spacing w:val="-6"/>
          <w:sz w:val="22"/>
        </w:rPr>
        <w:t xml:space="preserve"> </w:t>
      </w:r>
      <w:r>
        <w:rPr>
          <w:sz w:val="22"/>
        </w:rPr>
        <w:t>may</w:t>
      </w:r>
      <w:r>
        <w:rPr>
          <w:spacing w:val="-4"/>
          <w:sz w:val="22"/>
        </w:rPr>
        <w:t xml:space="preserve"> </w:t>
      </w:r>
      <w:r>
        <w:rPr>
          <w:sz w:val="22"/>
        </w:rPr>
        <w:t>make</w:t>
      </w:r>
      <w:r>
        <w:rPr>
          <w:spacing w:val="-2"/>
          <w:sz w:val="22"/>
        </w:rPr>
        <w:t xml:space="preserve"> </w:t>
      </w:r>
      <w:r>
        <w:rPr>
          <w:sz w:val="22"/>
        </w:rPr>
        <w:t>a</w:t>
      </w:r>
      <w:r>
        <w:rPr>
          <w:spacing w:val="-5"/>
          <w:sz w:val="22"/>
        </w:rPr>
        <w:t xml:space="preserve"> </w:t>
      </w:r>
      <w:r>
        <w:rPr>
          <w:sz w:val="22"/>
        </w:rPr>
        <w:t>complaint</w:t>
      </w:r>
      <w:r>
        <w:rPr>
          <w:spacing w:val="-2"/>
          <w:sz w:val="22"/>
        </w:rPr>
        <w:t xml:space="preserve"> </w:t>
      </w:r>
      <w:r>
        <w:rPr>
          <w:sz w:val="22"/>
        </w:rPr>
        <w:t>about</w:t>
      </w:r>
      <w:r>
        <w:rPr>
          <w:spacing w:val="-4"/>
          <w:sz w:val="22"/>
        </w:rPr>
        <w:t xml:space="preserve"> </w:t>
      </w:r>
      <w:r>
        <w:rPr>
          <w:sz w:val="22"/>
        </w:rPr>
        <w:t>our</w:t>
      </w:r>
      <w:r>
        <w:rPr>
          <w:spacing w:val="-2"/>
          <w:sz w:val="22"/>
        </w:rPr>
        <w:t xml:space="preserve"> </w:t>
      </w:r>
      <w:r>
        <w:rPr>
          <w:sz w:val="22"/>
        </w:rPr>
        <w:t>handling</w:t>
      </w:r>
      <w:r>
        <w:rPr>
          <w:spacing w:val="-4"/>
          <w:sz w:val="22"/>
        </w:rPr>
        <w:t xml:space="preserve"> </w:t>
      </w:r>
      <w:r>
        <w:rPr>
          <w:sz w:val="22"/>
        </w:rPr>
        <w:t>of</w:t>
      </w:r>
      <w:r>
        <w:rPr>
          <w:spacing w:val="-2"/>
          <w:sz w:val="22"/>
        </w:rPr>
        <w:t xml:space="preserve"> </w:t>
      </w:r>
      <w:r>
        <w:rPr>
          <w:sz w:val="22"/>
        </w:rPr>
        <w:t>your</w:t>
      </w:r>
      <w:r>
        <w:rPr>
          <w:spacing w:val="-5"/>
          <w:sz w:val="22"/>
        </w:rPr>
        <w:t xml:space="preserve"> </w:t>
      </w:r>
      <w:r>
        <w:rPr>
          <w:sz w:val="22"/>
        </w:rPr>
        <w:t>personal</w:t>
      </w:r>
      <w:r>
        <w:rPr>
          <w:spacing w:val="-2"/>
          <w:sz w:val="22"/>
        </w:rPr>
        <w:t xml:space="preserve"> information.</w:t>
      </w:r>
    </w:p>
    <w:p w14:paraId="147B5800">
      <w:pPr>
        <w:pStyle w:val="5"/>
        <w:spacing w:before="238" w:line="276" w:lineRule="auto"/>
      </w:pPr>
      <w:r>
        <w:t>In</w:t>
      </w:r>
      <w:r>
        <w:rPr>
          <w:spacing w:val="-4"/>
        </w:rPr>
        <w:t xml:space="preserve"> </w:t>
      </w:r>
      <w:r>
        <w:t>addition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our</w:t>
      </w:r>
      <w:r>
        <w:rPr>
          <w:spacing w:val="-2"/>
        </w:rPr>
        <w:t xml:space="preserve"> </w:t>
      </w:r>
      <w:r>
        <w:t>professional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ethical</w:t>
      </w:r>
      <w:r>
        <w:rPr>
          <w:spacing w:val="-4"/>
        </w:rPr>
        <w:t xml:space="preserve"> </w:t>
      </w:r>
      <w:r>
        <w:t>obligations,</w:t>
      </w:r>
      <w:r>
        <w:rPr>
          <w:spacing w:val="-4"/>
        </w:rPr>
        <w:t xml:space="preserve"> </w:t>
      </w:r>
      <w:r>
        <w:t>at</w:t>
      </w:r>
      <w:r>
        <w:rPr>
          <w:spacing w:val="-2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minimum,</w:t>
      </w:r>
      <w:r>
        <w:rPr>
          <w:spacing w:val="-4"/>
        </w:rPr>
        <w:t xml:space="preserve"> </w:t>
      </w:r>
      <w:r>
        <w:t>our</w:t>
      </w:r>
      <w:r>
        <w:rPr>
          <w:spacing w:val="-4"/>
        </w:rPr>
        <w:t xml:space="preserve"> </w:t>
      </w:r>
      <w:r>
        <w:t>Practice</w:t>
      </w:r>
      <w:r>
        <w:rPr>
          <w:spacing w:val="-4"/>
        </w:rPr>
        <w:t xml:space="preserve"> </w:t>
      </w:r>
      <w:r>
        <w:t>handles</w:t>
      </w:r>
      <w:r>
        <w:rPr>
          <w:spacing w:val="-2"/>
        </w:rPr>
        <w:t xml:space="preserve"> </w:t>
      </w:r>
      <w:r>
        <w:t>your</w:t>
      </w:r>
      <w:r>
        <w:rPr>
          <w:spacing w:val="-2"/>
        </w:rPr>
        <w:t xml:space="preserve"> </w:t>
      </w:r>
      <w:r>
        <w:t>personal information in accordance with federal and state privacy law.</w:t>
      </w:r>
      <w:r>
        <w:rPr>
          <w:spacing w:val="40"/>
        </w:rPr>
        <w:t xml:space="preserve"> </w:t>
      </w:r>
      <w:r>
        <w:t>This includes complying with the federal Australian</w:t>
      </w:r>
      <w:r>
        <w:rPr>
          <w:spacing w:val="-3"/>
        </w:rPr>
        <w:t xml:space="preserve"> </w:t>
      </w:r>
      <w:r>
        <w:t>Privacy</w:t>
      </w:r>
      <w:r>
        <w:rPr>
          <w:spacing w:val="-2"/>
        </w:rPr>
        <w:t xml:space="preserve"> </w:t>
      </w:r>
      <w:r>
        <w:t>Principles</w:t>
      </w:r>
      <w:r>
        <w:rPr>
          <w:spacing w:val="-2"/>
        </w:rPr>
        <w:t xml:space="preserve"> </w:t>
      </w:r>
      <w:r>
        <w:t>(APPs)</w:t>
      </w:r>
      <w:r>
        <w:rPr>
          <w:spacing w:val="-4"/>
        </w:rPr>
        <w:t xml:space="preserve"> </w:t>
      </w:r>
      <w:r>
        <w:t>forming</w:t>
      </w:r>
      <w:r>
        <w:rPr>
          <w:spacing w:val="-3"/>
        </w:rPr>
        <w:t xml:space="preserve"> </w:t>
      </w:r>
      <w:r>
        <w:t>part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Privacy</w:t>
      </w:r>
      <w:r>
        <w:rPr>
          <w:spacing w:val="-2"/>
        </w:rPr>
        <w:t xml:space="preserve"> </w:t>
      </w:r>
      <w:r>
        <w:t>Act</w:t>
      </w:r>
      <w:r>
        <w:rPr>
          <w:spacing w:val="-4"/>
        </w:rPr>
        <w:t xml:space="preserve"> </w:t>
      </w:r>
      <w:r>
        <w:t>1998</w:t>
      </w:r>
      <w:r>
        <w:rPr>
          <w:spacing w:val="-2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Victorian</w:t>
      </w:r>
      <w:r>
        <w:rPr>
          <w:spacing w:val="-3"/>
        </w:rPr>
        <w:t xml:space="preserve"> </w:t>
      </w:r>
      <w:r>
        <w:t>Health</w:t>
      </w:r>
      <w:r>
        <w:rPr>
          <w:spacing w:val="-5"/>
        </w:rPr>
        <w:t xml:space="preserve"> </w:t>
      </w:r>
      <w:r>
        <w:t>Privacy Principles (HPPs) forming part of the Health Records Act 2001 (Vic)</w:t>
      </w:r>
    </w:p>
    <w:p w14:paraId="554B321F">
      <w:pPr>
        <w:pStyle w:val="5"/>
        <w:spacing w:before="199" w:line="278" w:lineRule="auto"/>
      </w:pPr>
      <w:r>
        <w:t>More</w:t>
      </w:r>
      <w:r>
        <w:rPr>
          <w:spacing w:val="-2"/>
        </w:rPr>
        <w:t xml:space="preserve"> </w:t>
      </w:r>
      <w:r>
        <w:t>information</w:t>
      </w:r>
      <w:r>
        <w:rPr>
          <w:spacing w:val="-3"/>
        </w:rPr>
        <w:t xml:space="preserve"> </w:t>
      </w:r>
      <w:r>
        <w:t>about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APPs</w:t>
      </w:r>
      <w:r>
        <w:rPr>
          <w:spacing w:val="-2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HPPs</w:t>
      </w:r>
      <w:r>
        <w:rPr>
          <w:spacing w:val="-2"/>
        </w:rPr>
        <w:t xml:space="preserve"> </w:t>
      </w:r>
      <w:r>
        <w:t>can</w:t>
      </w:r>
      <w:r>
        <w:rPr>
          <w:spacing w:val="-3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found</w:t>
      </w:r>
      <w:r>
        <w:rPr>
          <w:spacing w:val="-3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Australian</w:t>
      </w:r>
      <w:r>
        <w:rPr>
          <w:spacing w:val="-3"/>
        </w:rPr>
        <w:t xml:space="preserve"> </w:t>
      </w:r>
      <w:r>
        <w:t>Information</w:t>
      </w:r>
      <w:r>
        <w:rPr>
          <w:spacing w:val="-3"/>
        </w:rPr>
        <w:t xml:space="preserve"> </w:t>
      </w:r>
      <w:r>
        <w:t xml:space="preserve">Commissioner’s website </w:t>
      </w:r>
      <w:r>
        <w:fldChar w:fldCharType="begin"/>
      </w:r>
      <w:r>
        <w:instrText xml:space="preserve"> HYPERLINK "http://www.oaic.gov.au/" \h </w:instrText>
      </w:r>
      <w:r>
        <w:fldChar w:fldCharType="separate"/>
      </w:r>
      <w:r>
        <w:rPr>
          <w:color w:val="0000FF"/>
          <w:u w:val="single" w:color="0000FF"/>
        </w:rPr>
        <w:t>www.oaic.gov.au</w:t>
      </w:r>
      <w:r>
        <w:rPr>
          <w:color w:val="0000FF"/>
          <w:u w:val="single" w:color="0000FF"/>
        </w:rPr>
        <w:fldChar w:fldCharType="end"/>
      </w:r>
    </w:p>
    <w:p w14:paraId="2BCA1BEB">
      <w:pPr>
        <w:pStyle w:val="2"/>
        <w:spacing w:before="199"/>
      </w:pPr>
      <w:r>
        <w:t>Collection</w:t>
      </w:r>
      <w:r>
        <w:rPr>
          <w:spacing w:val="-6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rPr>
          <w:spacing w:val="-2"/>
        </w:rPr>
        <w:t>Information</w:t>
      </w:r>
    </w:p>
    <w:p w14:paraId="2A296D8C">
      <w:pPr>
        <w:pStyle w:val="5"/>
        <w:spacing w:before="245"/>
      </w:pPr>
      <w:bookmarkStart w:id="0" w:name="_GoBack"/>
      <w:r>
        <w:rPr>
          <w:lang w:val="en-US"/>
        </w:rPr>
        <w:t>INGLIS</w:t>
      </w:r>
      <w:bookmarkEnd w:id="0"/>
      <w:r>
        <w:rPr>
          <w:lang w:val="en-US"/>
        </w:rPr>
        <w:t xml:space="preserve"> MEDICAL CENTRE</w:t>
      </w:r>
      <w:r>
        <w:rPr>
          <w:spacing w:val="-2"/>
        </w:rPr>
        <w:t xml:space="preserve"> </w:t>
      </w:r>
      <w:r>
        <w:t>collects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holds</w:t>
      </w:r>
      <w:r>
        <w:rPr>
          <w:spacing w:val="-3"/>
        </w:rPr>
        <w:t xml:space="preserve"> </w:t>
      </w:r>
      <w:r>
        <w:t>personal</w:t>
      </w:r>
      <w:r>
        <w:rPr>
          <w:spacing w:val="-2"/>
        </w:rPr>
        <w:t xml:space="preserve"> </w:t>
      </w:r>
      <w:r>
        <w:t>information</w:t>
      </w:r>
      <w:r>
        <w:rPr>
          <w:spacing w:val="-4"/>
        </w:rPr>
        <w:t xml:space="preserve"> </w:t>
      </w:r>
      <w:r>
        <w:t>about</w:t>
      </w:r>
      <w:r>
        <w:rPr>
          <w:spacing w:val="-2"/>
        </w:rPr>
        <w:t xml:space="preserve"> </w:t>
      </w:r>
      <w:r>
        <w:t>you</w:t>
      </w:r>
      <w:r>
        <w:rPr>
          <w:spacing w:val="-3"/>
        </w:rPr>
        <w:t xml:space="preserve"> </w:t>
      </w:r>
      <w:r>
        <w:t>so</w:t>
      </w:r>
      <w:r>
        <w:rPr>
          <w:spacing w:val="-3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t>we</w:t>
      </w:r>
      <w:r>
        <w:rPr>
          <w:spacing w:val="-2"/>
        </w:rPr>
        <w:t xml:space="preserve"> </w:t>
      </w:r>
      <w:r>
        <w:t>may</w:t>
      </w:r>
      <w:r>
        <w:rPr>
          <w:spacing w:val="-2"/>
        </w:rPr>
        <w:t xml:space="preserve"> </w:t>
      </w:r>
      <w:r>
        <w:t>properly</w:t>
      </w:r>
      <w:r>
        <w:rPr>
          <w:spacing w:val="-2"/>
        </w:rPr>
        <w:t xml:space="preserve"> assess,</w:t>
      </w:r>
    </w:p>
    <w:p w14:paraId="70341DA2">
      <w:pPr>
        <w:pStyle w:val="5"/>
        <w:spacing w:before="33" w:line="453" w:lineRule="auto"/>
        <w:ind w:right="4184"/>
      </w:pPr>
      <w:r>
        <w:t>diagnose,</w:t>
      </w:r>
      <w:r>
        <w:rPr>
          <w:spacing w:val="-3"/>
        </w:rPr>
        <w:t xml:space="preserve"> </w:t>
      </w:r>
      <w:r>
        <w:t>treat</w:t>
      </w:r>
      <w:r>
        <w:rPr>
          <w:spacing w:val="-6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proactive</w:t>
      </w:r>
      <w:r>
        <w:rPr>
          <w:spacing w:val="-4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your</w:t>
      </w:r>
      <w:r>
        <w:rPr>
          <w:spacing w:val="-4"/>
        </w:rPr>
        <w:t xml:space="preserve"> </w:t>
      </w:r>
      <w:r>
        <w:t>health</w:t>
      </w:r>
      <w:r>
        <w:rPr>
          <w:spacing w:val="-5"/>
        </w:rPr>
        <w:t xml:space="preserve"> </w:t>
      </w:r>
      <w:r>
        <w:t>care</w:t>
      </w:r>
      <w:r>
        <w:rPr>
          <w:spacing w:val="-4"/>
        </w:rPr>
        <w:t xml:space="preserve"> </w:t>
      </w:r>
      <w:r>
        <w:t>needs. The type of personal information we collect may include:</w:t>
      </w:r>
    </w:p>
    <w:p w14:paraId="57ECFEB8">
      <w:pPr>
        <w:pStyle w:val="7"/>
        <w:numPr>
          <w:ilvl w:val="0"/>
          <w:numId w:val="1"/>
        </w:numPr>
        <w:tabs>
          <w:tab w:val="left" w:pos="720"/>
        </w:tabs>
        <w:spacing w:before="3" w:after="0" w:line="240" w:lineRule="auto"/>
        <w:ind w:left="720" w:right="0" w:hanging="360"/>
        <w:jc w:val="left"/>
        <w:rPr>
          <w:sz w:val="22"/>
        </w:rPr>
      </w:pPr>
      <w:r>
        <w:rPr>
          <w:sz w:val="22"/>
        </w:rPr>
        <w:t>Personal</w:t>
      </w:r>
      <w:r>
        <w:rPr>
          <w:spacing w:val="-6"/>
          <w:sz w:val="22"/>
        </w:rPr>
        <w:t xml:space="preserve"> </w:t>
      </w:r>
      <w:r>
        <w:rPr>
          <w:sz w:val="22"/>
        </w:rPr>
        <w:t>details</w:t>
      </w:r>
      <w:r>
        <w:rPr>
          <w:spacing w:val="-4"/>
          <w:sz w:val="22"/>
        </w:rPr>
        <w:t xml:space="preserve"> </w:t>
      </w:r>
      <w:r>
        <w:rPr>
          <w:sz w:val="22"/>
        </w:rPr>
        <w:t>(name,</w:t>
      </w:r>
      <w:r>
        <w:rPr>
          <w:spacing w:val="-6"/>
          <w:sz w:val="22"/>
        </w:rPr>
        <w:t xml:space="preserve"> </w:t>
      </w:r>
      <w:r>
        <w:rPr>
          <w:sz w:val="22"/>
        </w:rPr>
        <w:t>address,</w:t>
      </w:r>
      <w:r>
        <w:rPr>
          <w:spacing w:val="-4"/>
          <w:sz w:val="22"/>
        </w:rPr>
        <w:t xml:space="preserve"> </w:t>
      </w:r>
      <w:r>
        <w:rPr>
          <w:sz w:val="22"/>
        </w:rPr>
        <w:t>date</w:t>
      </w:r>
      <w:r>
        <w:rPr>
          <w:spacing w:val="-4"/>
          <w:sz w:val="22"/>
        </w:rPr>
        <w:t xml:space="preserve"> </w:t>
      </w:r>
      <w:r>
        <w:rPr>
          <w:sz w:val="22"/>
        </w:rPr>
        <w:t>of</w:t>
      </w:r>
      <w:r>
        <w:rPr>
          <w:spacing w:val="-4"/>
          <w:sz w:val="22"/>
        </w:rPr>
        <w:t xml:space="preserve"> </w:t>
      </w:r>
      <w:r>
        <w:rPr>
          <w:sz w:val="22"/>
        </w:rPr>
        <w:t>birth,</w:t>
      </w:r>
      <w:r>
        <w:rPr>
          <w:spacing w:val="-7"/>
          <w:sz w:val="22"/>
        </w:rPr>
        <w:t xml:space="preserve"> </w:t>
      </w:r>
      <w:r>
        <w:rPr>
          <w:sz w:val="22"/>
        </w:rPr>
        <w:t>Medicare</w:t>
      </w:r>
      <w:r>
        <w:rPr>
          <w:spacing w:val="-3"/>
          <w:sz w:val="22"/>
        </w:rPr>
        <w:t xml:space="preserve"> </w:t>
      </w:r>
      <w:r>
        <w:rPr>
          <w:spacing w:val="-2"/>
          <w:sz w:val="22"/>
        </w:rPr>
        <w:t>number);</w:t>
      </w:r>
    </w:p>
    <w:p w14:paraId="22BC8FDB">
      <w:pPr>
        <w:pStyle w:val="7"/>
        <w:numPr>
          <w:ilvl w:val="0"/>
          <w:numId w:val="1"/>
        </w:numPr>
        <w:tabs>
          <w:tab w:val="left" w:pos="720"/>
        </w:tabs>
        <w:spacing w:before="240" w:after="0" w:line="240" w:lineRule="auto"/>
        <w:ind w:left="720" w:right="0" w:hanging="360"/>
        <w:jc w:val="left"/>
        <w:rPr>
          <w:sz w:val="22"/>
        </w:rPr>
      </w:pPr>
      <w:r>
        <w:rPr>
          <w:sz w:val="22"/>
        </w:rPr>
        <w:t>Your</w:t>
      </w:r>
      <w:r>
        <w:rPr>
          <w:spacing w:val="-4"/>
          <w:sz w:val="22"/>
        </w:rPr>
        <w:t xml:space="preserve"> </w:t>
      </w:r>
      <w:r>
        <w:rPr>
          <w:sz w:val="22"/>
        </w:rPr>
        <w:t>medical</w:t>
      </w:r>
      <w:r>
        <w:rPr>
          <w:spacing w:val="-3"/>
          <w:sz w:val="22"/>
        </w:rPr>
        <w:t xml:space="preserve"> </w:t>
      </w:r>
      <w:r>
        <w:rPr>
          <w:spacing w:val="-2"/>
          <w:sz w:val="22"/>
        </w:rPr>
        <w:t>history</w:t>
      </w:r>
    </w:p>
    <w:p w14:paraId="312D9E6D">
      <w:pPr>
        <w:pStyle w:val="7"/>
        <w:numPr>
          <w:ilvl w:val="0"/>
          <w:numId w:val="1"/>
        </w:numPr>
        <w:tabs>
          <w:tab w:val="left" w:pos="720"/>
        </w:tabs>
        <w:spacing w:before="241" w:after="0" w:line="240" w:lineRule="auto"/>
        <w:ind w:left="720" w:right="0" w:hanging="360"/>
        <w:jc w:val="left"/>
        <w:rPr>
          <w:sz w:val="22"/>
        </w:rPr>
      </w:pPr>
      <w:r>
        <w:rPr>
          <w:sz w:val="22"/>
        </w:rPr>
        <w:t>Notes</w:t>
      </w:r>
      <w:r>
        <w:rPr>
          <w:spacing w:val="-5"/>
          <w:sz w:val="22"/>
        </w:rPr>
        <w:t xml:space="preserve"> </w:t>
      </w:r>
      <w:r>
        <w:rPr>
          <w:sz w:val="22"/>
        </w:rPr>
        <w:t>made</w:t>
      </w:r>
      <w:r>
        <w:rPr>
          <w:spacing w:val="-2"/>
          <w:sz w:val="22"/>
        </w:rPr>
        <w:t xml:space="preserve"> </w:t>
      </w:r>
      <w:r>
        <w:rPr>
          <w:sz w:val="22"/>
        </w:rPr>
        <w:t>during</w:t>
      </w:r>
      <w:r>
        <w:rPr>
          <w:spacing w:val="-3"/>
          <w:sz w:val="22"/>
        </w:rPr>
        <w:t xml:space="preserve"> </w:t>
      </w:r>
      <w:r>
        <w:rPr>
          <w:sz w:val="22"/>
        </w:rPr>
        <w:t>the</w:t>
      </w:r>
      <w:r>
        <w:rPr>
          <w:spacing w:val="-4"/>
          <w:sz w:val="22"/>
        </w:rPr>
        <w:t xml:space="preserve"> </w:t>
      </w:r>
      <w:r>
        <w:rPr>
          <w:sz w:val="22"/>
        </w:rPr>
        <w:t>course</w:t>
      </w:r>
      <w:r>
        <w:rPr>
          <w:spacing w:val="-4"/>
          <w:sz w:val="22"/>
        </w:rPr>
        <w:t xml:space="preserve"> </w:t>
      </w:r>
      <w:r>
        <w:rPr>
          <w:sz w:val="22"/>
        </w:rPr>
        <w:t>of</w:t>
      </w:r>
      <w:r>
        <w:rPr>
          <w:spacing w:val="-2"/>
          <w:sz w:val="22"/>
        </w:rPr>
        <w:t xml:space="preserve"> </w:t>
      </w:r>
      <w:r>
        <w:rPr>
          <w:sz w:val="22"/>
        </w:rPr>
        <w:t>a</w:t>
      </w:r>
      <w:r>
        <w:rPr>
          <w:spacing w:val="-4"/>
          <w:sz w:val="22"/>
        </w:rPr>
        <w:t xml:space="preserve"> </w:t>
      </w:r>
      <w:r>
        <w:rPr>
          <w:sz w:val="22"/>
        </w:rPr>
        <w:t>medical</w:t>
      </w:r>
      <w:r>
        <w:rPr>
          <w:spacing w:val="-4"/>
          <w:sz w:val="22"/>
        </w:rPr>
        <w:t xml:space="preserve"> </w:t>
      </w:r>
      <w:r>
        <w:rPr>
          <w:spacing w:val="-2"/>
          <w:sz w:val="22"/>
        </w:rPr>
        <w:t>consultation;</w:t>
      </w:r>
    </w:p>
    <w:p w14:paraId="36F433FB">
      <w:pPr>
        <w:pStyle w:val="7"/>
        <w:numPr>
          <w:ilvl w:val="0"/>
          <w:numId w:val="1"/>
        </w:numPr>
        <w:tabs>
          <w:tab w:val="left" w:pos="720"/>
        </w:tabs>
        <w:spacing w:before="240" w:after="0" w:line="240" w:lineRule="auto"/>
        <w:ind w:left="720" w:right="0" w:hanging="360"/>
        <w:jc w:val="left"/>
        <w:rPr>
          <w:sz w:val="22"/>
        </w:rPr>
      </w:pPr>
      <w:r>
        <w:rPr>
          <w:sz w:val="22"/>
        </w:rPr>
        <w:t>Referral</w:t>
      </w:r>
      <w:r>
        <w:rPr>
          <w:spacing w:val="-4"/>
          <w:sz w:val="22"/>
        </w:rPr>
        <w:t xml:space="preserve"> </w:t>
      </w:r>
      <w:r>
        <w:rPr>
          <w:sz w:val="22"/>
        </w:rPr>
        <w:t>to</w:t>
      </w:r>
      <w:r>
        <w:rPr>
          <w:spacing w:val="-3"/>
          <w:sz w:val="22"/>
        </w:rPr>
        <w:t xml:space="preserve"> </w:t>
      </w:r>
      <w:r>
        <w:rPr>
          <w:sz w:val="22"/>
        </w:rPr>
        <w:t>other</w:t>
      </w:r>
      <w:r>
        <w:rPr>
          <w:spacing w:val="-2"/>
          <w:sz w:val="22"/>
        </w:rPr>
        <w:t xml:space="preserve"> </w:t>
      </w:r>
      <w:r>
        <w:rPr>
          <w:sz w:val="22"/>
        </w:rPr>
        <w:t>health</w:t>
      </w:r>
      <w:r>
        <w:rPr>
          <w:spacing w:val="-2"/>
          <w:sz w:val="22"/>
        </w:rPr>
        <w:t xml:space="preserve"> </w:t>
      </w:r>
      <w:r>
        <w:rPr>
          <w:sz w:val="22"/>
        </w:rPr>
        <w:t>service</w:t>
      </w:r>
      <w:r>
        <w:rPr>
          <w:spacing w:val="-2"/>
          <w:sz w:val="22"/>
        </w:rPr>
        <w:t xml:space="preserve"> providers;</w:t>
      </w:r>
    </w:p>
    <w:p w14:paraId="1DEED967">
      <w:pPr>
        <w:pStyle w:val="7"/>
        <w:numPr>
          <w:ilvl w:val="0"/>
          <w:numId w:val="1"/>
        </w:numPr>
        <w:tabs>
          <w:tab w:val="left" w:pos="720"/>
        </w:tabs>
        <w:spacing w:before="240" w:after="0" w:line="240" w:lineRule="auto"/>
        <w:ind w:left="720" w:right="0" w:hanging="360"/>
        <w:jc w:val="left"/>
        <w:rPr>
          <w:sz w:val="22"/>
        </w:rPr>
      </w:pPr>
      <w:r>
        <w:rPr>
          <w:sz w:val="22"/>
        </w:rPr>
        <w:t>Results</w:t>
      </w:r>
      <w:r>
        <w:rPr>
          <w:spacing w:val="-6"/>
          <w:sz w:val="22"/>
        </w:rPr>
        <w:t xml:space="preserve"> </w:t>
      </w:r>
      <w:r>
        <w:rPr>
          <w:sz w:val="22"/>
        </w:rPr>
        <w:t>and</w:t>
      </w:r>
      <w:r>
        <w:rPr>
          <w:spacing w:val="-7"/>
          <w:sz w:val="22"/>
        </w:rPr>
        <w:t xml:space="preserve"> </w:t>
      </w:r>
      <w:r>
        <w:rPr>
          <w:sz w:val="22"/>
        </w:rPr>
        <w:t>reports</w:t>
      </w:r>
      <w:r>
        <w:rPr>
          <w:spacing w:val="-5"/>
          <w:sz w:val="22"/>
        </w:rPr>
        <w:t xml:space="preserve"> </w:t>
      </w:r>
      <w:r>
        <w:rPr>
          <w:sz w:val="22"/>
        </w:rPr>
        <w:t>received</w:t>
      </w:r>
      <w:r>
        <w:rPr>
          <w:spacing w:val="-6"/>
          <w:sz w:val="22"/>
        </w:rPr>
        <w:t xml:space="preserve"> </w:t>
      </w:r>
      <w:r>
        <w:rPr>
          <w:sz w:val="22"/>
        </w:rPr>
        <w:t>from</w:t>
      </w:r>
      <w:r>
        <w:rPr>
          <w:spacing w:val="-6"/>
          <w:sz w:val="22"/>
        </w:rPr>
        <w:t xml:space="preserve"> </w:t>
      </w:r>
      <w:r>
        <w:rPr>
          <w:sz w:val="22"/>
        </w:rPr>
        <w:t>other</w:t>
      </w:r>
      <w:r>
        <w:rPr>
          <w:spacing w:val="-6"/>
          <w:sz w:val="22"/>
        </w:rPr>
        <w:t xml:space="preserve"> </w:t>
      </w:r>
      <w:r>
        <w:rPr>
          <w:sz w:val="22"/>
        </w:rPr>
        <w:t>health</w:t>
      </w:r>
      <w:r>
        <w:rPr>
          <w:spacing w:val="-5"/>
          <w:sz w:val="22"/>
        </w:rPr>
        <w:t xml:space="preserve"> </w:t>
      </w:r>
      <w:r>
        <w:rPr>
          <w:sz w:val="22"/>
        </w:rPr>
        <w:t>service</w:t>
      </w:r>
      <w:r>
        <w:rPr>
          <w:spacing w:val="-7"/>
          <w:sz w:val="22"/>
        </w:rPr>
        <w:t xml:space="preserve"> </w:t>
      </w:r>
      <w:r>
        <w:rPr>
          <w:sz w:val="22"/>
        </w:rPr>
        <w:t>providers;</w:t>
      </w:r>
      <w:r>
        <w:rPr>
          <w:spacing w:val="-7"/>
          <w:sz w:val="22"/>
        </w:rPr>
        <w:t xml:space="preserve"> </w:t>
      </w:r>
      <w:r>
        <w:rPr>
          <w:spacing w:val="-5"/>
          <w:sz w:val="22"/>
        </w:rPr>
        <w:t>and</w:t>
      </w:r>
    </w:p>
    <w:p w14:paraId="4A852F5C">
      <w:pPr>
        <w:pStyle w:val="7"/>
        <w:numPr>
          <w:ilvl w:val="0"/>
          <w:numId w:val="1"/>
        </w:numPr>
        <w:tabs>
          <w:tab w:val="left" w:pos="720"/>
        </w:tabs>
        <w:spacing w:before="243" w:after="0" w:line="240" w:lineRule="auto"/>
        <w:ind w:left="720" w:right="0" w:hanging="360"/>
        <w:jc w:val="left"/>
        <w:rPr>
          <w:sz w:val="22"/>
        </w:rPr>
      </w:pPr>
      <w:r>
        <w:rPr>
          <w:sz w:val="22"/>
        </w:rPr>
        <w:t>Credit</w:t>
      </w:r>
      <w:r>
        <w:rPr>
          <w:spacing w:val="-6"/>
          <w:sz w:val="22"/>
        </w:rPr>
        <w:t xml:space="preserve"> </w:t>
      </w:r>
      <w:r>
        <w:rPr>
          <w:sz w:val="22"/>
        </w:rPr>
        <w:t>card</w:t>
      </w:r>
      <w:r>
        <w:rPr>
          <w:spacing w:val="-6"/>
          <w:sz w:val="22"/>
        </w:rPr>
        <w:t xml:space="preserve"> </w:t>
      </w:r>
      <w:r>
        <w:rPr>
          <w:sz w:val="22"/>
        </w:rPr>
        <w:t>or</w:t>
      </w:r>
      <w:r>
        <w:rPr>
          <w:spacing w:val="-4"/>
          <w:sz w:val="22"/>
        </w:rPr>
        <w:t xml:space="preserve"> </w:t>
      </w:r>
      <w:r>
        <w:rPr>
          <w:sz w:val="22"/>
        </w:rPr>
        <w:t>direct</w:t>
      </w:r>
      <w:r>
        <w:rPr>
          <w:spacing w:val="-2"/>
          <w:sz w:val="22"/>
        </w:rPr>
        <w:t xml:space="preserve"> </w:t>
      </w:r>
      <w:r>
        <w:rPr>
          <w:sz w:val="22"/>
        </w:rPr>
        <w:t>debit</w:t>
      </w:r>
      <w:r>
        <w:rPr>
          <w:spacing w:val="-3"/>
          <w:sz w:val="22"/>
        </w:rPr>
        <w:t xml:space="preserve"> </w:t>
      </w:r>
      <w:r>
        <w:rPr>
          <w:sz w:val="22"/>
        </w:rPr>
        <w:t>information</w:t>
      </w:r>
      <w:r>
        <w:rPr>
          <w:spacing w:val="-5"/>
          <w:sz w:val="22"/>
        </w:rPr>
        <w:t xml:space="preserve"> </w:t>
      </w:r>
      <w:r>
        <w:rPr>
          <w:sz w:val="22"/>
        </w:rPr>
        <w:t>for</w:t>
      </w:r>
      <w:r>
        <w:rPr>
          <w:spacing w:val="-3"/>
          <w:sz w:val="22"/>
        </w:rPr>
        <w:t xml:space="preserve"> </w:t>
      </w:r>
      <w:r>
        <w:rPr>
          <w:sz w:val="22"/>
        </w:rPr>
        <w:t>billing</w:t>
      </w:r>
      <w:r>
        <w:rPr>
          <w:spacing w:val="-4"/>
          <w:sz w:val="22"/>
        </w:rPr>
        <w:t xml:space="preserve"> </w:t>
      </w:r>
      <w:r>
        <w:rPr>
          <w:spacing w:val="-2"/>
          <w:sz w:val="22"/>
        </w:rPr>
        <w:t>purposes.</w:t>
      </w:r>
    </w:p>
    <w:p w14:paraId="1D6CB436">
      <w:pPr>
        <w:pStyle w:val="5"/>
        <w:spacing w:before="238" w:line="276" w:lineRule="auto"/>
        <w:ind w:right="320"/>
      </w:pPr>
      <w:r>
        <w:t>Wherever</w:t>
      </w:r>
      <w:r>
        <w:rPr>
          <w:spacing w:val="-2"/>
        </w:rPr>
        <w:t xml:space="preserve"> </w:t>
      </w:r>
      <w:r>
        <w:t>practicable</w:t>
      </w:r>
      <w:r>
        <w:rPr>
          <w:spacing w:val="-4"/>
        </w:rPr>
        <w:t xml:space="preserve"> </w:t>
      </w:r>
      <w:r>
        <w:t>we</w:t>
      </w:r>
      <w:r>
        <w:rPr>
          <w:spacing w:val="-4"/>
        </w:rPr>
        <w:t xml:space="preserve"> </w:t>
      </w:r>
      <w:r>
        <w:t>will</w:t>
      </w:r>
      <w:r>
        <w:rPr>
          <w:spacing w:val="-2"/>
        </w:rPr>
        <w:t xml:space="preserve"> </w:t>
      </w:r>
      <w:r>
        <w:t>collect</w:t>
      </w:r>
      <w:r>
        <w:rPr>
          <w:spacing w:val="-1"/>
        </w:rPr>
        <w:t xml:space="preserve"> </w:t>
      </w:r>
      <w:r>
        <w:t>this</w:t>
      </w:r>
      <w:r>
        <w:rPr>
          <w:spacing w:val="-5"/>
        </w:rPr>
        <w:t xml:space="preserve"> </w:t>
      </w:r>
      <w:r>
        <w:t>information</w:t>
      </w:r>
      <w:r>
        <w:rPr>
          <w:spacing w:val="-3"/>
        </w:rPr>
        <w:t xml:space="preserve"> </w:t>
      </w:r>
      <w:r>
        <w:t>from</w:t>
      </w:r>
      <w:r>
        <w:rPr>
          <w:spacing w:val="-4"/>
        </w:rPr>
        <w:t xml:space="preserve"> </w:t>
      </w:r>
      <w:r>
        <w:t>you</w:t>
      </w:r>
      <w:r>
        <w:rPr>
          <w:spacing w:val="-3"/>
        </w:rPr>
        <w:t xml:space="preserve"> </w:t>
      </w:r>
      <w:r>
        <w:t>personally</w:t>
      </w:r>
      <w:r>
        <w:rPr>
          <w:spacing w:val="-1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either</w:t>
      </w:r>
      <w:r>
        <w:rPr>
          <w:spacing w:val="-2"/>
        </w:rPr>
        <w:t xml:space="preserve"> </w:t>
      </w:r>
      <w:r>
        <w:t>at</w:t>
      </w:r>
      <w:r>
        <w:rPr>
          <w:spacing w:val="-1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Practice,</w:t>
      </w:r>
      <w:r>
        <w:rPr>
          <w:spacing w:val="-4"/>
        </w:rPr>
        <w:t xml:space="preserve"> </w:t>
      </w:r>
      <w:r>
        <w:t>over the phone, via written correspondence or via internet if you transact with us online.</w:t>
      </w:r>
    </w:p>
    <w:p w14:paraId="2437B150">
      <w:pPr>
        <w:pStyle w:val="5"/>
        <w:spacing w:after="0" w:line="276" w:lineRule="auto"/>
        <w:sectPr>
          <w:type w:val="continuous"/>
          <w:pgSz w:w="12240" w:h="15840"/>
          <w:pgMar w:top="1820" w:right="1080" w:bottom="280" w:left="1440" w:header="720" w:footer="720" w:gutter="0"/>
          <w:cols w:space="720" w:num="1"/>
        </w:sectPr>
      </w:pPr>
    </w:p>
    <w:p w14:paraId="7BD202C6">
      <w:pPr>
        <w:pStyle w:val="5"/>
        <w:spacing w:before="37" w:line="278" w:lineRule="auto"/>
      </w:pPr>
      <w:r>
        <w:t>In</w:t>
      </w:r>
      <w:r>
        <w:rPr>
          <w:spacing w:val="-4"/>
        </w:rPr>
        <w:t xml:space="preserve"> </w:t>
      </w:r>
      <w:r>
        <w:t>some</w:t>
      </w:r>
      <w:r>
        <w:rPr>
          <w:spacing w:val="-1"/>
        </w:rPr>
        <w:t xml:space="preserve"> </w:t>
      </w:r>
      <w:r>
        <w:t>instances,</w:t>
      </w:r>
      <w:r>
        <w:rPr>
          <w:spacing w:val="-4"/>
        </w:rPr>
        <w:t xml:space="preserve"> </w:t>
      </w:r>
      <w:r>
        <w:t>we</w:t>
      </w:r>
      <w:r>
        <w:rPr>
          <w:spacing w:val="-4"/>
        </w:rPr>
        <w:t xml:space="preserve"> </w:t>
      </w:r>
      <w:r>
        <w:t>may</w:t>
      </w:r>
      <w:r>
        <w:rPr>
          <w:spacing w:val="-4"/>
        </w:rPr>
        <w:t xml:space="preserve"> </w:t>
      </w:r>
      <w:r>
        <w:t>need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collect</w:t>
      </w:r>
      <w:r>
        <w:rPr>
          <w:spacing w:val="-2"/>
        </w:rPr>
        <w:t xml:space="preserve"> </w:t>
      </w:r>
      <w:r>
        <w:t>information</w:t>
      </w:r>
      <w:r>
        <w:rPr>
          <w:spacing w:val="-5"/>
        </w:rPr>
        <w:t xml:space="preserve"> </w:t>
      </w:r>
      <w:r>
        <w:t>about</w:t>
      </w:r>
      <w:r>
        <w:rPr>
          <w:spacing w:val="-4"/>
        </w:rPr>
        <w:t xml:space="preserve"> </w:t>
      </w:r>
      <w:r>
        <w:t>you</w:t>
      </w:r>
      <w:r>
        <w:rPr>
          <w:spacing w:val="-5"/>
        </w:rPr>
        <w:t xml:space="preserve"> </w:t>
      </w:r>
      <w:r>
        <w:t>from</w:t>
      </w:r>
      <w:r>
        <w:rPr>
          <w:spacing w:val="-3"/>
        </w:rPr>
        <w:t xml:space="preserve"> </w:t>
      </w:r>
      <w:r>
        <w:t>other</w:t>
      </w:r>
      <w:r>
        <w:rPr>
          <w:spacing w:val="-2"/>
        </w:rPr>
        <w:t xml:space="preserve"> </w:t>
      </w:r>
      <w:r>
        <w:t>sources</w:t>
      </w:r>
      <w:r>
        <w:rPr>
          <w:spacing w:val="-2"/>
        </w:rPr>
        <w:t xml:space="preserve"> </w:t>
      </w:r>
      <w:r>
        <w:t>such</w:t>
      </w:r>
      <w:r>
        <w:rPr>
          <w:spacing w:val="-4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referring doctors, treating specialists, pathology, radiology, hospitals or other health care providers.</w:t>
      </w:r>
    </w:p>
    <w:p w14:paraId="672B44F7">
      <w:pPr>
        <w:pStyle w:val="5"/>
        <w:spacing w:before="198"/>
      </w:pPr>
      <w:r>
        <w:t>In</w:t>
      </w:r>
      <w:r>
        <w:rPr>
          <w:spacing w:val="-6"/>
        </w:rPr>
        <w:t xml:space="preserve"> </w:t>
      </w:r>
      <w:r>
        <w:t>an</w:t>
      </w:r>
      <w:r>
        <w:rPr>
          <w:spacing w:val="-4"/>
        </w:rPr>
        <w:t xml:space="preserve"> </w:t>
      </w:r>
      <w:r>
        <w:t>emergency,</w:t>
      </w:r>
      <w:r>
        <w:rPr>
          <w:spacing w:val="-3"/>
        </w:rPr>
        <w:t xml:space="preserve"> </w:t>
      </w:r>
      <w:r>
        <w:t>we</w:t>
      </w:r>
      <w:r>
        <w:rPr>
          <w:spacing w:val="-6"/>
        </w:rPr>
        <w:t xml:space="preserve"> </w:t>
      </w:r>
      <w:r>
        <w:t>may</w:t>
      </w:r>
      <w:r>
        <w:rPr>
          <w:spacing w:val="-5"/>
        </w:rPr>
        <w:t xml:space="preserve"> </w:t>
      </w:r>
      <w:r>
        <w:t>collect</w:t>
      </w:r>
      <w:r>
        <w:rPr>
          <w:spacing w:val="-6"/>
        </w:rPr>
        <w:t xml:space="preserve"> </w:t>
      </w:r>
      <w:r>
        <w:t>information</w:t>
      </w:r>
      <w:r>
        <w:rPr>
          <w:spacing w:val="-5"/>
        </w:rPr>
        <w:t xml:space="preserve"> </w:t>
      </w:r>
      <w:r>
        <w:t>from</w:t>
      </w:r>
      <w:r>
        <w:rPr>
          <w:spacing w:val="-2"/>
        </w:rPr>
        <w:t xml:space="preserve"> </w:t>
      </w:r>
      <w:r>
        <w:t>your</w:t>
      </w:r>
      <w:r>
        <w:rPr>
          <w:spacing w:val="-4"/>
        </w:rPr>
        <w:t xml:space="preserve"> </w:t>
      </w:r>
      <w:r>
        <w:t>immediate</w:t>
      </w:r>
      <w:r>
        <w:rPr>
          <w:spacing w:val="-4"/>
        </w:rPr>
        <w:t xml:space="preserve"> </w:t>
      </w:r>
      <w:r>
        <w:t>family,</w:t>
      </w:r>
      <w:r>
        <w:rPr>
          <w:spacing w:val="-6"/>
        </w:rPr>
        <w:t xml:space="preserve"> </w:t>
      </w:r>
      <w:r>
        <w:t>friends</w:t>
      </w:r>
      <w:r>
        <w:rPr>
          <w:spacing w:val="-4"/>
        </w:rPr>
        <w:t xml:space="preserve"> </w:t>
      </w:r>
      <w:r>
        <w:t>or</w:t>
      </w:r>
      <w:r>
        <w:rPr>
          <w:spacing w:val="-5"/>
        </w:rPr>
        <w:t xml:space="preserve"> </w:t>
      </w:r>
      <w:r>
        <w:rPr>
          <w:spacing w:val="-2"/>
        </w:rPr>
        <w:t>careers.</w:t>
      </w:r>
    </w:p>
    <w:p w14:paraId="718FF5AA">
      <w:pPr>
        <w:pStyle w:val="5"/>
        <w:spacing w:before="0"/>
      </w:pPr>
    </w:p>
    <w:p w14:paraId="17F43CDC">
      <w:pPr>
        <w:pStyle w:val="5"/>
        <w:spacing w:before="0"/>
      </w:pPr>
    </w:p>
    <w:p w14:paraId="11ED0DE2">
      <w:pPr>
        <w:pStyle w:val="5"/>
        <w:spacing w:before="0"/>
      </w:pPr>
    </w:p>
    <w:p w14:paraId="02603EA3">
      <w:pPr>
        <w:pStyle w:val="5"/>
        <w:spacing w:before="183"/>
      </w:pPr>
    </w:p>
    <w:p w14:paraId="69A1BC76">
      <w:pPr>
        <w:pStyle w:val="2"/>
      </w:pPr>
      <w:r>
        <w:t>Use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disclosure</w:t>
      </w:r>
    </w:p>
    <w:p w14:paraId="7C7C1CFF">
      <w:pPr>
        <w:pStyle w:val="5"/>
        <w:spacing w:before="238" w:line="276" w:lineRule="auto"/>
        <w:ind w:right="419"/>
      </w:pPr>
      <w:r>
        <w:t>Your</w:t>
      </w:r>
      <w:r>
        <w:rPr>
          <w:spacing w:val="-3"/>
        </w:rPr>
        <w:t xml:space="preserve"> </w:t>
      </w:r>
      <w:r>
        <w:t>personal</w:t>
      </w:r>
      <w:r>
        <w:rPr>
          <w:spacing w:val="-3"/>
        </w:rPr>
        <w:t xml:space="preserve"> </w:t>
      </w:r>
      <w:r>
        <w:t>information</w:t>
      </w:r>
      <w:r>
        <w:rPr>
          <w:spacing w:val="-6"/>
        </w:rPr>
        <w:t xml:space="preserve"> </w:t>
      </w:r>
      <w:r>
        <w:t>will</w:t>
      </w:r>
      <w:r>
        <w:rPr>
          <w:spacing w:val="-3"/>
        </w:rPr>
        <w:t xml:space="preserve"> </w:t>
      </w:r>
      <w:r>
        <w:t>only</w:t>
      </w:r>
      <w:r>
        <w:rPr>
          <w:spacing w:val="-3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used</w:t>
      </w:r>
      <w:r>
        <w:rPr>
          <w:spacing w:val="-3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disclosed</w:t>
      </w:r>
      <w:r>
        <w:rPr>
          <w:spacing w:val="-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purposes</w:t>
      </w:r>
      <w:r>
        <w:rPr>
          <w:spacing w:val="-5"/>
        </w:rPr>
        <w:t xml:space="preserve"> </w:t>
      </w:r>
      <w:r>
        <w:t>directly</w:t>
      </w:r>
      <w:r>
        <w:rPr>
          <w:spacing w:val="-3"/>
        </w:rPr>
        <w:t xml:space="preserve"> </w:t>
      </w:r>
      <w:r>
        <w:t>related</w:t>
      </w:r>
      <w:r>
        <w:rPr>
          <w:spacing w:val="-4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providing</w:t>
      </w:r>
      <w:r>
        <w:rPr>
          <w:spacing w:val="-4"/>
        </w:rPr>
        <w:t xml:space="preserve"> </w:t>
      </w:r>
      <w:r>
        <w:t>you with quality health care, or in ways you would reasonably expect us to use it in order to provide you with this service.</w:t>
      </w:r>
    </w:p>
    <w:p w14:paraId="276B23E6">
      <w:pPr>
        <w:pStyle w:val="5"/>
        <w:spacing w:before="202"/>
      </w:pPr>
      <w:r>
        <w:t>This</w:t>
      </w:r>
      <w:r>
        <w:rPr>
          <w:spacing w:val="-3"/>
        </w:rPr>
        <w:t xml:space="preserve"> </w:t>
      </w:r>
      <w:r>
        <w:t>includes</w:t>
      </w:r>
      <w:r>
        <w:rPr>
          <w:spacing w:val="-2"/>
        </w:rPr>
        <w:t xml:space="preserve"> </w:t>
      </w:r>
      <w:r>
        <w:t>use</w:t>
      </w:r>
      <w:r>
        <w:rPr>
          <w:spacing w:val="-5"/>
        </w:rPr>
        <w:t xml:space="preserve"> </w:t>
      </w:r>
      <w:r>
        <w:t>or</w:t>
      </w:r>
      <w:r>
        <w:rPr>
          <w:spacing w:val="-5"/>
        </w:rPr>
        <w:t xml:space="preserve"> </w:t>
      </w:r>
      <w:r>
        <w:rPr>
          <w:spacing w:val="-2"/>
        </w:rPr>
        <w:t>disclosure:</w:t>
      </w:r>
    </w:p>
    <w:p w14:paraId="6B89625E">
      <w:pPr>
        <w:pStyle w:val="7"/>
        <w:numPr>
          <w:ilvl w:val="0"/>
          <w:numId w:val="1"/>
        </w:numPr>
        <w:tabs>
          <w:tab w:val="left" w:pos="720"/>
        </w:tabs>
        <w:spacing w:before="238" w:after="0" w:line="276" w:lineRule="auto"/>
        <w:ind w:left="720" w:right="594" w:hanging="360"/>
        <w:jc w:val="left"/>
        <w:rPr>
          <w:sz w:val="22"/>
        </w:rPr>
      </w:pPr>
      <w:r>
        <w:rPr>
          <w:sz w:val="22"/>
        </w:rPr>
        <w:t>to the professional team directly involved in your health care, including treating doctors, pathology services, radiology services and other specialists outside this medical practice.</w:t>
      </w:r>
      <w:r>
        <w:rPr>
          <w:spacing w:val="40"/>
          <w:sz w:val="22"/>
        </w:rPr>
        <w:t xml:space="preserve"> </w:t>
      </w:r>
      <w:r>
        <w:rPr>
          <w:sz w:val="22"/>
        </w:rPr>
        <w:t>For example,</w:t>
      </w:r>
      <w:r>
        <w:rPr>
          <w:spacing w:val="-2"/>
          <w:sz w:val="22"/>
        </w:rPr>
        <w:t xml:space="preserve"> </w:t>
      </w:r>
      <w:r>
        <w:rPr>
          <w:sz w:val="22"/>
        </w:rPr>
        <w:t>this</w:t>
      </w:r>
      <w:r>
        <w:rPr>
          <w:spacing w:val="-5"/>
          <w:sz w:val="22"/>
        </w:rPr>
        <w:t xml:space="preserve"> </w:t>
      </w:r>
      <w:r>
        <w:rPr>
          <w:sz w:val="22"/>
        </w:rPr>
        <w:t>may</w:t>
      </w:r>
      <w:r>
        <w:rPr>
          <w:spacing w:val="-4"/>
          <w:sz w:val="22"/>
        </w:rPr>
        <w:t xml:space="preserve"> </w:t>
      </w:r>
      <w:r>
        <w:rPr>
          <w:sz w:val="22"/>
        </w:rPr>
        <w:t>occur</w:t>
      </w:r>
      <w:r>
        <w:rPr>
          <w:spacing w:val="-5"/>
          <w:sz w:val="22"/>
        </w:rPr>
        <w:t xml:space="preserve"> </w:t>
      </w:r>
      <w:r>
        <w:rPr>
          <w:sz w:val="22"/>
        </w:rPr>
        <w:t>through</w:t>
      </w:r>
      <w:r>
        <w:rPr>
          <w:spacing w:val="-3"/>
          <w:sz w:val="22"/>
        </w:rPr>
        <w:t xml:space="preserve"> </w:t>
      </w:r>
      <w:r>
        <w:rPr>
          <w:sz w:val="22"/>
        </w:rPr>
        <w:t>referral</w:t>
      </w:r>
      <w:r>
        <w:rPr>
          <w:spacing w:val="-5"/>
          <w:sz w:val="22"/>
        </w:rPr>
        <w:t xml:space="preserve"> </w:t>
      </w:r>
      <w:r>
        <w:rPr>
          <w:sz w:val="22"/>
        </w:rPr>
        <w:t>to</w:t>
      </w:r>
      <w:r>
        <w:rPr>
          <w:spacing w:val="-3"/>
          <w:sz w:val="22"/>
        </w:rPr>
        <w:t xml:space="preserve"> </w:t>
      </w:r>
      <w:r>
        <w:rPr>
          <w:sz w:val="22"/>
        </w:rPr>
        <w:t>other</w:t>
      </w:r>
      <w:r>
        <w:rPr>
          <w:spacing w:val="-2"/>
          <w:sz w:val="22"/>
        </w:rPr>
        <w:t xml:space="preserve"> </w:t>
      </w:r>
      <w:r>
        <w:rPr>
          <w:sz w:val="22"/>
        </w:rPr>
        <w:t>doctors</w:t>
      </w:r>
      <w:r>
        <w:rPr>
          <w:spacing w:val="-4"/>
          <w:sz w:val="22"/>
        </w:rPr>
        <w:t xml:space="preserve"> </w:t>
      </w:r>
      <w:r>
        <w:rPr>
          <w:sz w:val="22"/>
        </w:rPr>
        <w:t>when</w:t>
      </w:r>
      <w:r>
        <w:rPr>
          <w:spacing w:val="-2"/>
          <w:sz w:val="22"/>
        </w:rPr>
        <w:t xml:space="preserve"> </w:t>
      </w:r>
      <w:r>
        <w:rPr>
          <w:sz w:val="22"/>
        </w:rPr>
        <w:t>requesting</w:t>
      </w:r>
      <w:r>
        <w:rPr>
          <w:spacing w:val="-5"/>
          <w:sz w:val="22"/>
        </w:rPr>
        <w:t xml:space="preserve"> </w:t>
      </w:r>
      <w:r>
        <w:rPr>
          <w:sz w:val="22"/>
        </w:rPr>
        <w:t>medical</w:t>
      </w:r>
      <w:r>
        <w:rPr>
          <w:spacing w:val="-2"/>
          <w:sz w:val="22"/>
        </w:rPr>
        <w:t xml:space="preserve"> </w:t>
      </w:r>
      <w:r>
        <w:rPr>
          <w:sz w:val="22"/>
        </w:rPr>
        <w:t>tests</w:t>
      </w:r>
      <w:r>
        <w:rPr>
          <w:spacing w:val="-4"/>
          <w:sz w:val="22"/>
        </w:rPr>
        <w:t xml:space="preserve"> </w:t>
      </w:r>
      <w:r>
        <w:rPr>
          <w:sz w:val="22"/>
        </w:rPr>
        <w:t>or</w:t>
      </w:r>
      <w:r>
        <w:rPr>
          <w:spacing w:val="-2"/>
          <w:sz w:val="22"/>
        </w:rPr>
        <w:t xml:space="preserve"> </w:t>
      </w:r>
      <w:r>
        <w:rPr>
          <w:sz w:val="22"/>
        </w:rPr>
        <w:t>in the report or result returned to us following the referrals;</w:t>
      </w:r>
    </w:p>
    <w:p w14:paraId="4EFDBA0F">
      <w:pPr>
        <w:pStyle w:val="7"/>
        <w:numPr>
          <w:ilvl w:val="0"/>
          <w:numId w:val="1"/>
        </w:numPr>
        <w:tabs>
          <w:tab w:val="left" w:pos="720"/>
        </w:tabs>
        <w:spacing w:before="200" w:after="0" w:line="278" w:lineRule="auto"/>
        <w:ind w:left="720" w:right="575" w:hanging="360"/>
        <w:jc w:val="left"/>
        <w:rPr>
          <w:sz w:val="22"/>
        </w:rPr>
      </w:pPr>
      <w:r>
        <w:rPr>
          <w:sz w:val="22"/>
        </w:rPr>
        <w:t>to</w:t>
      </w:r>
      <w:r>
        <w:rPr>
          <w:spacing w:val="-3"/>
          <w:sz w:val="22"/>
        </w:rPr>
        <w:t xml:space="preserve"> </w:t>
      </w:r>
      <w:r>
        <w:rPr>
          <w:sz w:val="22"/>
        </w:rPr>
        <w:t>the</w:t>
      </w:r>
      <w:r>
        <w:rPr>
          <w:spacing w:val="-4"/>
          <w:sz w:val="22"/>
        </w:rPr>
        <w:t xml:space="preserve"> </w:t>
      </w:r>
      <w:r>
        <w:rPr>
          <w:sz w:val="22"/>
        </w:rPr>
        <w:t>Practice’s</w:t>
      </w:r>
      <w:r>
        <w:rPr>
          <w:spacing w:val="-4"/>
          <w:sz w:val="22"/>
        </w:rPr>
        <w:t xml:space="preserve"> </w:t>
      </w:r>
      <w:r>
        <w:rPr>
          <w:sz w:val="22"/>
        </w:rPr>
        <w:t>administrative</w:t>
      </w:r>
      <w:r>
        <w:rPr>
          <w:spacing w:val="-4"/>
          <w:sz w:val="22"/>
        </w:rPr>
        <w:t xml:space="preserve"> </w:t>
      </w:r>
      <w:r>
        <w:rPr>
          <w:sz w:val="22"/>
        </w:rPr>
        <w:t>staff</w:t>
      </w:r>
      <w:r>
        <w:rPr>
          <w:spacing w:val="-2"/>
          <w:sz w:val="22"/>
        </w:rPr>
        <w:t xml:space="preserve"> </w:t>
      </w:r>
      <w:r>
        <w:rPr>
          <w:sz w:val="22"/>
        </w:rPr>
        <w:t>for</w:t>
      </w:r>
      <w:r>
        <w:rPr>
          <w:spacing w:val="-2"/>
          <w:sz w:val="22"/>
        </w:rPr>
        <w:t xml:space="preserve"> </w:t>
      </w:r>
      <w:r>
        <w:rPr>
          <w:sz w:val="22"/>
        </w:rPr>
        <w:t>billing</w:t>
      </w:r>
      <w:r>
        <w:rPr>
          <w:spacing w:val="-3"/>
          <w:sz w:val="22"/>
        </w:rPr>
        <w:t xml:space="preserve"> </w:t>
      </w:r>
      <w:r>
        <w:rPr>
          <w:sz w:val="22"/>
        </w:rPr>
        <w:t>and</w:t>
      </w:r>
      <w:r>
        <w:rPr>
          <w:spacing w:val="-6"/>
          <w:sz w:val="22"/>
        </w:rPr>
        <w:t xml:space="preserve"> </w:t>
      </w:r>
      <w:r>
        <w:rPr>
          <w:sz w:val="22"/>
        </w:rPr>
        <w:t>other</w:t>
      </w:r>
      <w:r>
        <w:rPr>
          <w:spacing w:val="-2"/>
          <w:sz w:val="22"/>
        </w:rPr>
        <w:t xml:space="preserve"> </w:t>
      </w:r>
      <w:r>
        <w:rPr>
          <w:sz w:val="22"/>
        </w:rPr>
        <w:t>administrative</w:t>
      </w:r>
      <w:r>
        <w:rPr>
          <w:spacing w:val="-4"/>
          <w:sz w:val="22"/>
        </w:rPr>
        <w:t xml:space="preserve"> </w:t>
      </w:r>
      <w:r>
        <w:rPr>
          <w:sz w:val="22"/>
        </w:rPr>
        <w:t>tasks</w:t>
      </w:r>
      <w:r>
        <w:rPr>
          <w:spacing w:val="-2"/>
          <w:sz w:val="22"/>
        </w:rPr>
        <w:t xml:space="preserve"> </w:t>
      </w:r>
      <w:r>
        <w:rPr>
          <w:sz w:val="22"/>
        </w:rPr>
        <w:t>necessary</w:t>
      </w:r>
      <w:r>
        <w:rPr>
          <w:spacing w:val="-4"/>
          <w:sz w:val="22"/>
        </w:rPr>
        <w:t xml:space="preserve"> </w:t>
      </w:r>
      <w:r>
        <w:rPr>
          <w:sz w:val="22"/>
        </w:rPr>
        <w:t>to</w:t>
      </w:r>
      <w:r>
        <w:rPr>
          <w:spacing w:val="-1"/>
          <w:sz w:val="22"/>
        </w:rPr>
        <w:t xml:space="preserve"> </w:t>
      </w:r>
      <w:r>
        <w:rPr>
          <w:sz w:val="22"/>
        </w:rPr>
        <w:t>run our practice.</w:t>
      </w:r>
      <w:r>
        <w:rPr>
          <w:spacing w:val="40"/>
          <w:sz w:val="22"/>
        </w:rPr>
        <w:t xml:space="preserve"> </w:t>
      </w:r>
      <w:r>
        <w:rPr>
          <w:sz w:val="22"/>
        </w:rPr>
        <w:t>Our staff are trained in the handling of personal information in accordance with the Practice Privacy Policy;</w:t>
      </w:r>
    </w:p>
    <w:p w14:paraId="7DFA6093">
      <w:pPr>
        <w:pStyle w:val="7"/>
        <w:numPr>
          <w:ilvl w:val="0"/>
          <w:numId w:val="1"/>
        </w:numPr>
        <w:tabs>
          <w:tab w:val="left" w:pos="720"/>
        </w:tabs>
        <w:spacing w:before="194" w:after="0" w:line="276" w:lineRule="auto"/>
        <w:ind w:left="720" w:right="821" w:hanging="360"/>
        <w:jc w:val="left"/>
        <w:rPr>
          <w:sz w:val="22"/>
        </w:rPr>
      </w:pPr>
      <w:r>
        <w:rPr>
          <w:sz w:val="22"/>
        </w:rPr>
        <w:t>to</w:t>
      </w:r>
      <w:r>
        <w:rPr>
          <w:spacing w:val="-3"/>
          <w:sz w:val="22"/>
        </w:rPr>
        <w:t xml:space="preserve"> </w:t>
      </w:r>
      <w:r>
        <w:rPr>
          <w:sz w:val="22"/>
        </w:rPr>
        <w:t>your</w:t>
      </w:r>
      <w:r>
        <w:rPr>
          <w:spacing w:val="-5"/>
          <w:sz w:val="22"/>
        </w:rPr>
        <w:t xml:space="preserve"> </w:t>
      </w:r>
      <w:r>
        <w:rPr>
          <w:sz w:val="22"/>
        </w:rPr>
        <w:t>health</w:t>
      </w:r>
      <w:r>
        <w:rPr>
          <w:spacing w:val="-2"/>
          <w:sz w:val="22"/>
        </w:rPr>
        <w:t xml:space="preserve"> </w:t>
      </w:r>
      <w:r>
        <w:rPr>
          <w:sz w:val="22"/>
        </w:rPr>
        <w:t>insurance</w:t>
      </w:r>
      <w:r>
        <w:rPr>
          <w:spacing w:val="-3"/>
          <w:sz w:val="22"/>
        </w:rPr>
        <w:t xml:space="preserve"> </w:t>
      </w:r>
      <w:r>
        <w:rPr>
          <w:sz w:val="22"/>
        </w:rPr>
        <w:t>fund,</w:t>
      </w:r>
      <w:r>
        <w:rPr>
          <w:spacing w:val="-2"/>
          <w:sz w:val="22"/>
        </w:rPr>
        <w:t xml:space="preserve"> </w:t>
      </w:r>
      <w:r>
        <w:rPr>
          <w:sz w:val="22"/>
        </w:rPr>
        <w:t>Medicare</w:t>
      </w:r>
      <w:r>
        <w:rPr>
          <w:spacing w:val="-4"/>
          <w:sz w:val="22"/>
        </w:rPr>
        <w:t xml:space="preserve"> </w:t>
      </w:r>
      <w:r>
        <w:rPr>
          <w:sz w:val="22"/>
        </w:rPr>
        <w:t>or</w:t>
      </w:r>
      <w:r>
        <w:rPr>
          <w:spacing w:val="-4"/>
          <w:sz w:val="22"/>
        </w:rPr>
        <w:t xml:space="preserve"> </w:t>
      </w:r>
      <w:r>
        <w:rPr>
          <w:sz w:val="22"/>
        </w:rPr>
        <w:t>other</w:t>
      </w:r>
      <w:r>
        <w:rPr>
          <w:spacing w:val="-4"/>
          <w:sz w:val="22"/>
        </w:rPr>
        <w:t xml:space="preserve"> </w:t>
      </w:r>
      <w:r>
        <w:rPr>
          <w:sz w:val="22"/>
        </w:rPr>
        <w:t>organisations</w:t>
      </w:r>
      <w:r>
        <w:rPr>
          <w:spacing w:val="-2"/>
          <w:sz w:val="22"/>
        </w:rPr>
        <w:t xml:space="preserve"> </w:t>
      </w:r>
      <w:r>
        <w:rPr>
          <w:sz w:val="22"/>
        </w:rPr>
        <w:t>responsible</w:t>
      </w:r>
      <w:r>
        <w:rPr>
          <w:spacing w:val="-5"/>
          <w:sz w:val="22"/>
        </w:rPr>
        <w:t xml:space="preserve"> </w:t>
      </w:r>
      <w:r>
        <w:rPr>
          <w:sz w:val="22"/>
        </w:rPr>
        <w:t>for</w:t>
      </w:r>
      <w:r>
        <w:rPr>
          <w:spacing w:val="-5"/>
          <w:sz w:val="22"/>
        </w:rPr>
        <w:t xml:space="preserve"> </w:t>
      </w:r>
      <w:r>
        <w:rPr>
          <w:sz w:val="22"/>
        </w:rPr>
        <w:t>the</w:t>
      </w:r>
      <w:r>
        <w:rPr>
          <w:spacing w:val="-2"/>
          <w:sz w:val="22"/>
        </w:rPr>
        <w:t xml:space="preserve"> </w:t>
      </w:r>
      <w:r>
        <w:rPr>
          <w:sz w:val="22"/>
        </w:rPr>
        <w:t>financial aspects of your care;</w:t>
      </w:r>
    </w:p>
    <w:p w14:paraId="3FDA2648">
      <w:pPr>
        <w:pStyle w:val="7"/>
        <w:numPr>
          <w:ilvl w:val="0"/>
          <w:numId w:val="1"/>
        </w:numPr>
        <w:tabs>
          <w:tab w:val="left" w:pos="720"/>
        </w:tabs>
        <w:spacing w:before="201" w:after="0" w:line="240" w:lineRule="auto"/>
        <w:ind w:left="720" w:right="0" w:hanging="360"/>
        <w:jc w:val="left"/>
        <w:rPr>
          <w:sz w:val="22"/>
        </w:rPr>
      </w:pPr>
      <w:r>
        <w:rPr>
          <w:sz w:val="22"/>
        </w:rPr>
        <w:t>where</w:t>
      </w:r>
      <w:r>
        <w:rPr>
          <w:spacing w:val="-3"/>
          <w:sz w:val="22"/>
        </w:rPr>
        <w:t xml:space="preserve"> </w:t>
      </w:r>
      <w:r>
        <w:rPr>
          <w:sz w:val="22"/>
        </w:rPr>
        <w:t>required</w:t>
      </w:r>
      <w:r>
        <w:rPr>
          <w:spacing w:val="-3"/>
          <w:sz w:val="22"/>
        </w:rPr>
        <w:t xml:space="preserve"> </w:t>
      </w:r>
      <w:r>
        <w:rPr>
          <w:sz w:val="22"/>
        </w:rPr>
        <w:t>by</w:t>
      </w:r>
      <w:r>
        <w:rPr>
          <w:spacing w:val="-5"/>
          <w:sz w:val="22"/>
        </w:rPr>
        <w:t xml:space="preserve"> </w:t>
      </w:r>
      <w:r>
        <w:rPr>
          <w:sz w:val="22"/>
        </w:rPr>
        <w:t>law,</w:t>
      </w:r>
      <w:r>
        <w:rPr>
          <w:spacing w:val="-4"/>
          <w:sz w:val="22"/>
        </w:rPr>
        <w:t xml:space="preserve"> </w:t>
      </w:r>
      <w:r>
        <w:rPr>
          <w:sz w:val="22"/>
        </w:rPr>
        <w:t>for</w:t>
      </w:r>
      <w:r>
        <w:rPr>
          <w:spacing w:val="-7"/>
          <w:sz w:val="22"/>
        </w:rPr>
        <w:t xml:space="preserve"> </w:t>
      </w:r>
      <w:r>
        <w:rPr>
          <w:sz w:val="22"/>
        </w:rPr>
        <w:t>example,</w:t>
      </w:r>
      <w:r>
        <w:rPr>
          <w:spacing w:val="-2"/>
          <w:sz w:val="22"/>
        </w:rPr>
        <w:t xml:space="preserve"> </w:t>
      </w:r>
      <w:r>
        <w:rPr>
          <w:sz w:val="22"/>
        </w:rPr>
        <w:t>pursuant</w:t>
      </w:r>
      <w:r>
        <w:rPr>
          <w:spacing w:val="-5"/>
          <w:sz w:val="22"/>
        </w:rPr>
        <w:t xml:space="preserve"> </w:t>
      </w:r>
      <w:r>
        <w:rPr>
          <w:sz w:val="22"/>
        </w:rPr>
        <w:t>to</w:t>
      </w:r>
      <w:r>
        <w:rPr>
          <w:spacing w:val="-3"/>
          <w:sz w:val="22"/>
        </w:rPr>
        <w:t xml:space="preserve"> </w:t>
      </w:r>
      <w:r>
        <w:rPr>
          <w:sz w:val="22"/>
        </w:rPr>
        <w:t>a</w:t>
      </w:r>
      <w:r>
        <w:rPr>
          <w:spacing w:val="-2"/>
          <w:sz w:val="22"/>
        </w:rPr>
        <w:t xml:space="preserve"> subpoena;</w:t>
      </w:r>
    </w:p>
    <w:p w14:paraId="1BC4365F">
      <w:pPr>
        <w:pStyle w:val="7"/>
        <w:numPr>
          <w:ilvl w:val="0"/>
          <w:numId w:val="1"/>
        </w:numPr>
        <w:tabs>
          <w:tab w:val="left" w:pos="720"/>
        </w:tabs>
        <w:spacing w:before="240" w:after="0" w:line="240" w:lineRule="auto"/>
        <w:ind w:left="720" w:right="0" w:hanging="360"/>
        <w:jc w:val="left"/>
        <w:rPr>
          <w:sz w:val="22"/>
        </w:rPr>
      </w:pPr>
      <w:r>
        <w:rPr>
          <w:sz w:val="22"/>
        </w:rPr>
        <w:t>to</w:t>
      </w:r>
      <w:r>
        <w:rPr>
          <w:spacing w:val="-4"/>
          <w:sz w:val="22"/>
        </w:rPr>
        <w:t xml:space="preserve"> </w:t>
      </w:r>
      <w:r>
        <w:rPr>
          <w:sz w:val="22"/>
        </w:rPr>
        <w:t>insurers</w:t>
      </w:r>
      <w:r>
        <w:rPr>
          <w:spacing w:val="-3"/>
          <w:sz w:val="22"/>
        </w:rPr>
        <w:t xml:space="preserve"> </w:t>
      </w:r>
      <w:r>
        <w:rPr>
          <w:sz w:val="22"/>
        </w:rPr>
        <w:t>or</w:t>
      </w:r>
      <w:r>
        <w:rPr>
          <w:spacing w:val="-2"/>
          <w:sz w:val="22"/>
        </w:rPr>
        <w:t xml:space="preserve"> </w:t>
      </w:r>
      <w:r>
        <w:rPr>
          <w:sz w:val="22"/>
        </w:rPr>
        <w:t>lawyers</w:t>
      </w:r>
      <w:r>
        <w:rPr>
          <w:spacing w:val="-5"/>
          <w:sz w:val="22"/>
        </w:rPr>
        <w:t xml:space="preserve"> </w:t>
      </w:r>
      <w:r>
        <w:rPr>
          <w:sz w:val="22"/>
        </w:rPr>
        <w:t>for</w:t>
      </w:r>
      <w:r>
        <w:rPr>
          <w:spacing w:val="-5"/>
          <w:sz w:val="22"/>
        </w:rPr>
        <w:t xml:space="preserve"> </w:t>
      </w:r>
      <w:r>
        <w:rPr>
          <w:sz w:val="22"/>
        </w:rPr>
        <w:t>the</w:t>
      </w:r>
      <w:r>
        <w:rPr>
          <w:spacing w:val="-2"/>
          <w:sz w:val="22"/>
        </w:rPr>
        <w:t xml:space="preserve"> </w:t>
      </w:r>
      <w:r>
        <w:rPr>
          <w:sz w:val="22"/>
        </w:rPr>
        <w:t>defense</w:t>
      </w:r>
      <w:r>
        <w:rPr>
          <w:spacing w:val="-4"/>
          <w:sz w:val="22"/>
        </w:rPr>
        <w:t xml:space="preserve"> </w:t>
      </w:r>
      <w:r>
        <w:rPr>
          <w:sz w:val="22"/>
        </w:rPr>
        <w:t>of</w:t>
      </w:r>
      <w:r>
        <w:rPr>
          <w:spacing w:val="-5"/>
          <w:sz w:val="22"/>
        </w:rPr>
        <w:t xml:space="preserve"> </w:t>
      </w:r>
      <w:r>
        <w:rPr>
          <w:sz w:val="22"/>
        </w:rPr>
        <w:t>a</w:t>
      </w:r>
      <w:r>
        <w:rPr>
          <w:spacing w:val="-4"/>
          <w:sz w:val="22"/>
        </w:rPr>
        <w:t xml:space="preserve"> </w:t>
      </w:r>
      <w:r>
        <w:rPr>
          <w:sz w:val="22"/>
        </w:rPr>
        <w:t>medical</w:t>
      </w:r>
      <w:r>
        <w:rPr>
          <w:spacing w:val="-5"/>
          <w:sz w:val="22"/>
        </w:rPr>
        <w:t xml:space="preserve"> </w:t>
      </w:r>
      <w:r>
        <w:rPr>
          <w:sz w:val="22"/>
        </w:rPr>
        <w:t>claim;</w:t>
      </w:r>
      <w:r>
        <w:rPr>
          <w:spacing w:val="-3"/>
          <w:sz w:val="22"/>
        </w:rPr>
        <w:t xml:space="preserve"> </w:t>
      </w:r>
      <w:r>
        <w:rPr>
          <w:spacing w:val="-2"/>
          <w:sz w:val="22"/>
        </w:rPr>
        <w:t>and/or</w:t>
      </w:r>
    </w:p>
    <w:p w14:paraId="7A6E68EB">
      <w:pPr>
        <w:pStyle w:val="7"/>
        <w:numPr>
          <w:ilvl w:val="0"/>
          <w:numId w:val="1"/>
        </w:numPr>
        <w:tabs>
          <w:tab w:val="left" w:pos="720"/>
        </w:tabs>
        <w:spacing w:before="240" w:after="0" w:line="240" w:lineRule="auto"/>
        <w:ind w:left="720" w:right="0" w:hanging="360"/>
        <w:jc w:val="left"/>
        <w:rPr>
          <w:sz w:val="22"/>
        </w:rPr>
      </w:pPr>
      <w:r>
        <w:rPr>
          <w:sz w:val="22"/>
        </w:rPr>
        <w:t>to</w:t>
      </w:r>
      <w:r>
        <w:rPr>
          <w:spacing w:val="-5"/>
          <w:sz w:val="22"/>
        </w:rPr>
        <w:t xml:space="preserve"> </w:t>
      </w:r>
      <w:r>
        <w:rPr>
          <w:sz w:val="22"/>
        </w:rPr>
        <w:t>assist</w:t>
      </w:r>
      <w:r>
        <w:rPr>
          <w:spacing w:val="-5"/>
          <w:sz w:val="22"/>
        </w:rPr>
        <w:t xml:space="preserve"> </w:t>
      </w:r>
      <w:r>
        <w:rPr>
          <w:sz w:val="22"/>
        </w:rPr>
        <w:t>with</w:t>
      </w:r>
      <w:r>
        <w:rPr>
          <w:spacing w:val="-4"/>
          <w:sz w:val="22"/>
        </w:rPr>
        <w:t xml:space="preserve"> </w:t>
      </w:r>
      <w:r>
        <w:rPr>
          <w:sz w:val="22"/>
        </w:rPr>
        <w:t>training</w:t>
      </w:r>
      <w:r>
        <w:rPr>
          <w:spacing w:val="-4"/>
          <w:sz w:val="22"/>
        </w:rPr>
        <w:t xml:space="preserve"> </w:t>
      </w:r>
      <w:r>
        <w:rPr>
          <w:sz w:val="22"/>
        </w:rPr>
        <w:t>and</w:t>
      </w:r>
      <w:r>
        <w:rPr>
          <w:spacing w:val="-6"/>
          <w:sz w:val="22"/>
        </w:rPr>
        <w:t xml:space="preserve"> </w:t>
      </w:r>
      <w:r>
        <w:rPr>
          <w:sz w:val="22"/>
        </w:rPr>
        <w:t>education</w:t>
      </w:r>
      <w:r>
        <w:rPr>
          <w:spacing w:val="-6"/>
          <w:sz w:val="22"/>
        </w:rPr>
        <w:t xml:space="preserve"> </w:t>
      </w:r>
      <w:r>
        <w:rPr>
          <w:sz w:val="22"/>
        </w:rPr>
        <w:t>of</w:t>
      </w:r>
      <w:r>
        <w:rPr>
          <w:spacing w:val="-5"/>
          <w:sz w:val="22"/>
        </w:rPr>
        <w:t xml:space="preserve"> </w:t>
      </w:r>
      <w:r>
        <w:rPr>
          <w:sz w:val="22"/>
        </w:rPr>
        <w:t>other</w:t>
      </w:r>
      <w:r>
        <w:rPr>
          <w:spacing w:val="-4"/>
          <w:sz w:val="22"/>
        </w:rPr>
        <w:t xml:space="preserve"> </w:t>
      </w:r>
      <w:r>
        <w:rPr>
          <w:sz w:val="22"/>
        </w:rPr>
        <w:t>health</w:t>
      </w:r>
      <w:r>
        <w:rPr>
          <w:spacing w:val="-6"/>
          <w:sz w:val="22"/>
        </w:rPr>
        <w:t xml:space="preserve"> </w:t>
      </w:r>
      <w:r>
        <w:rPr>
          <w:sz w:val="22"/>
        </w:rPr>
        <w:t>care</w:t>
      </w:r>
      <w:r>
        <w:rPr>
          <w:spacing w:val="-3"/>
          <w:sz w:val="22"/>
        </w:rPr>
        <w:t xml:space="preserve"> </w:t>
      </w:r>
      <w:r>
        <w:rPr>
          <w:spacing w:val="-2"/>
          <w:sz w:val="22"/>
        </w:rPr>
        <w:t>professionals.</w:t>
      </w:r>
    </w:p>
    <w:p w14:paraId="0A623644">
      <w:pPr>
        <w:pStyle w:val="5"/>
      </w:pPr>
      <w:r>
        <w:t>Our</w:t>
      </w:r>
      <w:r>
        <w:rPr>
          <w:spacing w:val="-8"/>
        </w:rPr>
        <w:t xml:space="preserve"> </w:t>
      </w:r>
      <w:r>
        <w:t>Practice</w:t>
      </w:r>
      <w:r>
        <w:rPr>
          <w:spacing w:val="-6"/>
        </w:rPr>
        <w:t xml:space="preserve"> </w:t>
      </w:r>
      <w:r>
        <w:t>does</w:t>
      </w:r>
      <w:r>
        <w:rPr>
          <w:spacing w:val="-4"/>
        </w:rPr>
        <w:t xml:space="preserve"> </w:t>
      </w:r>
      <w:r>
        <w:t>not</w:t>
      </w:r>
      <w:r>
        <w:rPr>
          <w:spacing w:val="-4"/>
        </w:rPr>
        <w:t xml:space="preserve"> </w:t>
      </w:r>
      <w:r>
        <w:t>intend</w:t>
      </w:r>
      <w:r>
        <w:rPr>
          <w:spacing w:val="-5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disclose</w:t>
      </w:r>
      <w:r>
        <w:rPr>
          <w:spacing w:val="-4"/>
        </w:rPr>
        <w:t xml:space="preserve"> </w:t>
      </w:r>
      <w:r>
        <w:t>your</w:t>
      </w:r>
      <w:r>
        <w:rPr>
          <w:spacing w:val="-4"/>
        </w:rPr>
        <w:t xml:space="preserve"> </w:t>
      </w:r>
      <w:r>
        <w:t>personal</w:t>
      </w:r>
      <w:r>
        <w:rPr>
          <w:spacing w:val="-7"/>
        </w:rPr>
        <w:t xml:space="preserve"> </w:t>
      </w:r>
      <w:r>
        <w:t>information</w:t>
      </w:r>
      <w:r>
        <w:rPr>
          <w:spacing w:val="-7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overseas</w:t>
      </w:r>
      <w:r>
        <w:rPr>
          <w:spacing w:val="-4"/>
        </w:rPr>
        <w:t xml:space="preserve"> </w:t>
      </w:r>
      <w:r>
        <w:rPr>
          <w:spacing w:val="-2"/>
        </w:rPr>
        <w:t>recipients.</w:t>
      </w:r>
    </w:p>
    <w:p w14:paraId="6BE7FE10">
      <w:pPr>
        <w:pStyle w:val="2"/>
        <w:spacing w:before="241"/>
      </w:pPr>
      <w:r>
        <w:rPr>
          <w:spacing w:val="-2"/>
        </w:rPr>
        <w:t>Storage</w:t>
      </w:r>
    </w:p>
    <w:p w14:paraId="605FF00D">
      <w:pPr>
        <w:pStyle w:val="5"/>
      </w:pPr>
      <w:r>
        <w:t>Our</w:t>
      </w:r>
      <w:r>
        <w:rPr>
          <w:spacing w:val="-7"/>
        </w:rPr>
        <w:t xml:space="preserve"> </w:t>
      </w:r>
      <w:r>
        <w:t>Practice</w:t>
      </w:r>
      <w:r>
        <w:rPr>
          <w:spacing w:val="-5"/>
        </w:rPr>
        <w:t xml:space="preserve"> </w:t>
      </w:r>
      <w:r>
        <w:t>takes</w:t>
      </w:r>
      <w:r>
        <w:rPr>
          <w:spacing w:val="-2"/>
        </w:rPr>
        <w:t xml:space="preserve"> </w:t>
      </w:r>
      <w:r>
        <w:t>all</w:t>
      </w:r>
      <w:r>
        <w:rPr>
          <w:spacing w:val="-4"/>
        </w:rPr>
        <w:t xml:space="preserve"> </w:t>
      </w:r>
      <w:r>
        <w:t>reasonable</w:t>
      </w:r>
      <w:r>
        <w:rPr>
          <w:spacing w:val="-4"/>
        </w:rPr>
        <w:t xml:space="preserve"> </w:t>
      </w:r>
      <w:r>
        <w:t>steps</w:t>
      </w:r>
      <w:r>
        <w:rPr>
          <w:spacing w:val="-6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protect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security</w:t>
      </w:r>
      <w:r>
        <w:rPr>
          <w:spacing w:val="-4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personal</w:t>
      </w:r>
      <w:r>
        <w:rPr>
          <w:spacing w:val="-3"/>
        </w:rPr>
        <w:t xml:space="preserve"> </w:t>
      </w:r>
      <w:r>
        <w:t>information</w:t>
      </w:r>
      <w:r>
        <w:rPr>
          <w:spacing w:val="-4"/>
        </w:rPr>
        <w:t xml:space="preserve"> </w:t>
      </w:r>
      <w:r>
        <w:t>we</w:t>
      </w:r>
      <w:r>
        <w:rPr>
          <w:spacing w:val="-3"/>
        </w:rPr>
        <w:t xml:space="preserve"> </w:t>
      </w:r>
      <w:r>
        <w:t>hold</w:t>
      </w:r>
      <w:r>
        <w:rPr>
          <w:spacing w:val="-5"/>
        </w:rPr>
        <w:t xml:space="preserve"> by;</w:t>
      </w:r>
    </w:p>
    <w:p w14:paraId="2029A03F">
      <w:pPr>
        <w:pStyle w:val="7"/>
        <w:numPr>
          <w:ilvl w:val="0"/>
          <w:numId w:val="1"/>
        </w:numPr>
        <w:tabs>
          <w:tab w:val="left" w:pos="720"/>
        </w:tabs>
        <w:spacing w:before="241" w:after="0" w:line="240" w:lineRule="auto"/>
        <w:ind w:left="720" w:right="0" w:hanging="360"/>
        <w:jc w:val="left"/>
        <w:rPr>
          <w:sz w:val="22"/>
        </w:rPr>
      </w:pPr>
      <w:r>
        <w:rPr>
          <w:sz w:val="22"/>
        </w:rPr>
        <w:t>securing</w:t>
      </w:r>
      <w:r>
        <w:rPr>
          <w:spacing w:val="-4"/>
          <w:sz w:val="22"/>
        </w:rPr>
        <w:t xml:space="preserve"> </w:t>
      </w:r>
      <w:r>
        <w:rPr>
          <w:sz w:val="22"/>
        </w:rPr>
        <w:t>our</w:t>
      </w:r>
      <w:r>
        <w:rPr>
          <w:spacing w:val="-2"/>
          <w:sz w:val="22"/>
        </w:rPr>
        <w:t xml:space="preserve"> premises;</w:t>
      </w:r>
    </w:p>
    <w:p w14:paraId="147F62EF">
      <w:pPr>
        <w:pStyle w:val="7"/>
        <w:numPr>
          <w:ilvl w:val="0"/>
          <w:numId w:val="1"/>
        </w:numPr>
        <w:tabs>
          <w:tab w:val="left" w:pos="720"/>
        </w:tabs>
        <w:spacing w:before="238" w:after="0" w:line="278" w:lineRule="auto"/>
        <w:ind w:left="720" w:right="557" w:hanging="360"/>
        <w:jc w:val="left"/>
        <w:rPr>
          <w:sz w:val="22"/>
        </w:rPr>
      </w:pPr>
      <w:r>
        <w:rPr>
          <w:sz w:val="22"/>
        </w:rPr>
        <w:t>using passwords on all electronic systems and databases and varying access levels to protect electronic</w:t>
      </w:r>
      <w:r>
        <w:rPr>
          <w:spacing w:val="-4"/>
          <w:sz w:val="22"/>
        </w:rPr>
        <w:t xml:space="preserve"> </w:t>
      </w:r>
      <w:r>
        <w:rPr>
          <w:sz w:val="22"/>
        </w:rPr>
        <w:t>information</w:t>
      </w:r>
      <w:r>
        <w:rPr>
          <w:spacing w:val="-3"/>
          <w:sz w:val="22"/>
        </w:rPr>
        <w:t xml:space="preserve"> </w:t>
      </w:r>
      <w:r>
        <w:rPr>
          <w:sz w:val="22"/>
        </w:rPr>
        <w:t>from</w:t>
      </w:r>
      <w:r>
        <w:rPr>
          <w:spacing w:val="-3"/>
          <w:sz w:val="22"/>
        </w:rPr>
        <w:t xml:space="preserve"> </w:t>
      </w:r>
      <w:r>
        <w:rPr>
          <w:sz w:val="22"/>
        </w:rPr>
        <w:t>unauthorised</w:t>
      </w:r>
      <w:r>
        <w:rPr>
          <w:spacing w:val="-4"/>
          <w:sz w:val="22"/>
        </w:rPr>
        <w:t xml:space="preserve"> </w:t>
      </w:r>
      <w:r>
        <w:rPr>
          <w:sz w:val="22"/>
        </w:rPr>
        <w:t>interference,</w:t>
      </w:r>
      <w:r>
        <w:rPr>
          <w:spacing w:val="-3"/>
          <w:sz w:val="22"/>
        </w:rPr>
        <w:t xml:space="preserve"> </w:t>
      </w:r>
      <w:r>
        <w:rPr>
          <w:sz w:val="22"/>
        </w:rPr>
        <w:t>access,</w:t>
      </w:r>
      <w:r>
        <w:rPr>
          <w:spacing w:val="-7"/>
          <w:sz w:val="22"/>
        </w:rPr>
        <w:t xml:space="preserve"> </w:t>
      </w:r>
      <w:r>
        <w:rPr>
          <w:sz w:val="22"/>
        </w:rPr>
        <w:t>modification</w:t>
      </w:r>
      <w:r>
        <w:rPr>
          <w:spacing w:val="-7"/>
          <w:sz w:val="22"/>
        </w:rPr>
        <w:t xml:space="preserve"> </w:t>
      </w:r>
      <w:r>
        <w:rPr>
          <w:sz w:val="22"/>
        </w:rPr>
        <w:t>or</w:t>
      </w:r>
      <w:r>
        <w:rPr>
          <w:spacing w:val="-6"/>
          <w:sz w:val="22"/>
        </w:rPr>
        <w:t xml:space="preserve"> </w:t>
      </w:r>
      <w:r>
        <w:rPr>
          <w:sz w:val="22"/>
        </w:rPr>
        <w:t>disclosure;</w:t>
      </w:r>
      <w:r>
        <w:rPr>
          <w:spacing w:val="-4"/>
          <w:sz w:val="22"/>
        </w:rPr>
        <w:t xml:space="preserve"> </w:t>
      </w:r>
      <w:r>
        <w:rPr>
          <w:sz w:val="22"/>
        </w:rPr>
        <w:t>and</w:t>
      </w:r>
    </w:p>
    <w:p w14:paraId="1AE554AE">
      <w:pPr>
        <w:pStyle w:val="7"/>
        <w:numPr>
          <w:ilvl w:val="0"/>
          <w:numId w:val="1"/>
        </w:numPr>
        <w:tabs>
          <w:tab w:val="left" w:pos="720"/>
        </w:tabs>
        <w:spacing w:before="195" w:after="0" w:line="278" w:lineRule="auto"/>
        <w:ind w:left="720" w:right="567" w:hanging="360"/>
        <w:jc w:val="left"/>
        <w:rPr>
          <w:sz w:val="22"/>
        </w:rPr>
      </w:pPr>
      <w:r>
        <w:rPr>
          <w:sz w:val="22"/>
        </w:rPr>
        <w:t>storing</w:t>
      </w:r>
      <w:r>
        <w:rPr>
          <w:spacing w:val="-3"/>
          <w:sz w:val="22"/>
        </w:rPr>
        <w:t xml:space="preserve"> </w:t>
      </w:r>
      <w:r>
        <w:rPr>
          <w:sz w:val="22"/>
        </w:rPr>
        <w:t>hard</w:t>
      </w:r>
      <w:r>
        <w:rPr>
          <w:spacing w:val="-4"/>
          <w:sz w:val="22"/>
        </w:rPr>
        <w:t xml:space="preserve"> </w:t>
      </w:r>
      <w:r>
        <w:rPr>
          <w:sz w:val="22"/>
        </w:rPr>
        <w:t>copy</w:t>
      </w:r>
      <w:r>
        <w:rPr>
          <w:spacing w:val="-4"/>
          <w:sz w:val="22"/>
        </w:rPr>
        <w:t xml:space="preserve"> </w:t>
      </w:r>
      <w:r>
        <w:rPr>
          <w:sz w:val="22"/>
        </w:rPr>
        <w:t>records</w:t>
      </w:r>
      <w:r>
        <w:rPr>
          <w:spacing w:val="-2"/>
          <w:sz w:val="22"/>
        </w:rPr>
        <w:t xml:space="preserve"> </w:t>
      </w:r>
      <w:r>
        <w:rPr>
          <w:sz w:val="22"/>
        </w:rPr>
        <w:t>in</w:t>
      </w:r>
      <w:r>
        <w:rPr>
          <w:spacing w:val="-3"/>
          <w:sz w:val="22"/>
        </w:rPr>
        <w:t xml:space="preserve"> </w:t>
      </w:r>
      <w:r>
        <w:rPr>
          <w:sz w:val="22"/>
        </w:rPr>
        <w:t>secure</w:t>
      </w:r>
      <w:r>
        <w:rPr>
          <w:spacing w:val="-2"/>
          <w:sz w:val="22"/>
        </w:rPr>
        <w:t xml:space="preserve"> </w:t>
      </w:r>
      <w:r>
        <w:rPr>
          <w:sz w:val="22"/>
        </w:rPr>
        <w:t>filing</w:t>
      </w:r>
      <w:r>
        <w:rPr>
          <w:spacing w:val="-5"/>
          <w:sz w:val="22"/>
        </w:rPr>
        <w:t xml:space="preserve"> </w:t>
      </w:r>
      <w:r>
        <w:rPr>
          <w:sz w:val="22"/>
        </w:rPr>
        <w:t>cabinets</w:t>
      </w:r>
      <w:r>
        <w:rPr>
          <w:spacing w:val="-4"/>
          <w:sz w:val="22"/>
        </w:rPr>
        <w:t xml:space="preserve"> </w:t>
      </w:r>
      <w:r>
        <w:rPr>
          <w:sz w:val="22"/>
        </w:rPr>
        <w:t>or</w:t>
      </w:r>
      <w:r>
        <w:rPr>
          <w:spacing w:val="-2"/>
          <w:sz w:val="22"/>
        </w:rPr>
        <w:t xml:space="preserve"> </w:t>
      </w:r>
      <w:r>
        <w:rPr>
          <w:sz w:val="22"/>
        </w:rPr>
        <w:t>rooms</w:t>
      </w:r>
      <w:r>
        <w:rPr>
          <w:spacing w:val="-5"/>
          <w:sz w:val="22"/>
        </w:rPr>
        <w:t xml:space="preserve"> </w:t>
      </w:r>
      <w:r>
        <w:rPr>
          <w:sz w:val="22"/>
        </w:rPr>
        <w:t>that</w:t>
      </w:r>
      <w:r>
        <w:rPr>
          <w:spacing w:val="-2"/>
          <w:sz w:val="22"/>
        </w:rPr>
        <w:t xml:space="preserve"> </w:t>
      </w:r>
      <w:r>
        <w:rPr>
          <w:sz w:val="22"/>
        </w:rPr>
        <w:t>are</w:t>
      </w:r>
      <w:r>
        <w:rPr>
          <w:spacing w:val="-2"/>
          <w:sz w:val="22"/>
        </w:rPr>
        <w:t xml:space="preserve"> </w:t>
      </w:r>
      <w:r>
        <w:rPr>
          <w:sz w:val="22"/>
        </w:rPr>
        <w:t>accessible</w:t>
      </w:r>
      <w:r>
        <w:rPr>
          <w:spacing w:val="-5"/>
          <w:sz w:val="22"/>
        </w:rPr>
        <w:t xml:space="preserve"> </w:t>
      </w:r>
      <w:r>
        <w:rPr>
          <w:sz w:val="22"/>
        </w:rPr>
        <w:t>only</w:t>
      </w:r>
      <w:r>
        <w:rPr>
          <w:spacing w:val="-2"/>
          <w:sz w:val="22"/>
        </w:rPr>
        <w:t xml:space="preserve"> </w:t>
      </w:r>
      <w:r>
        <w:rPr>
          <w:sz w:val="22"/>
        </w:rPr>
        <w:t>to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Practice </w:t>
      </w:r>
      <w:r>
        <w:rPr>
          <w:spacing w:val="-2"/>
          <w:sz w:val="22"/>
        </w:rPr>
        <w:t>staff.</w:t>
      </w:r>
    </w:p>
    <w:p w14:paraId="60F92D8D">
      <w:pPr>
        <w:pStyle w:val="7"/>
        <w:spacing w:after="0" w:line="278" w:lineRule="auto"/>
        <w:jc w:val="left"/>
        <w:rPr>
          <w:sz w:val="22"/>
        </w:rPr>
        <w:sectPr>
          <w:pgSz w:w="12240" w:h="15840"/>
          <w:pgMar w:top="1400" w:right="1080" w:bottom="280" w:left="1440" w:header="720" w:footer="720" w:gutter="0"/>
          <w:cols w:space="720" w:num="1"/>
        </w:sectPr>
      </w:pPr>
    </w:p>
    <w:p w14:paraId="3DC4BBCA">
      <w:pPr>
        <w:pStyle w:val="5"/>
        <w:spacing w:before="0"/>
      </w:pPr>
    </w:p>
    <w:p w14:paraId="45B686C6">
      <w:pPr>
        <w:pStyle w:val="5"/>
        <w:spacing w:before="0"/>
      </w:pPr>
    </w:p>
    <w:p w14:paraId="297A93E0">
      <w:pPr>
        <w:pStyle w:val="5"/>
        <w:spacing w:before="0"/>
      </w:pPr>
    </w:p>
    <w:p w14:paraId="0D6B1F1E">
      <w:pPr>
        <w:pStyle w:val="5"/>
        <w:spacing w:before="0"/>
      </w:pPr>
    </w:p>
    <w:p w14:paraId="110D361F">
      <w:pPr>
        <w:pStyle w:val="5"/>
        <w:spacing w:before="0"/>
      </w:pPr>
    </w:p>
    <w:p w14:paraId="62A74E7F">
      <w:pPr>
        <w:pStyle w:val="5"/>
        <w:spacing w:before="43"/>
      </w:pPr>
    </w:p>
    <w:p w14:paraId="12D9462C">
      <w:pPr>
        <w:pStyle w:val="2"/>
      </w:pPr>
      <w:r>
        <w:t>Access</w:t>
      </w:r>
      <w:r>
        <w:rPr>
          <w:spacing w:val="-6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your</w:t>
      </w:r>
      <w:r>
        <w:rPr>
          <w:spacing w:val="-5"/>
        </w:rPr>
        <w:t xml:space="preserve"> </w:t>
      </w:r>
      <w:r>
        <w:t>personal</w:t>
      </w:r>
      <w:r>
        <w:rPr>
          <w:spacing w:val="-5"/>
        </w:rPr>
        <w:t xml:space="preserve"> </w:t>
      </w:r>
      <w:r>
        <w:rPr>
          <w:spacing w:val="-2"/>
        </w:rPr>
        <w:t>information</w:t>
      </w:r>
    </w:p>
    <w:p w14:paraId="6DA81232">
      <w:pPr>
        <w:pStyle w:val="5"/>
        <w:spacing w:before="238" w:line="278" w:lineRule="auto"/>
        <w:ind w:right="419"/>
      </w:pPr>
      <w:r>
        <w:t>Under</w:t>
      </w:r>
      <w:r>
        <w:rPr>
          <w:spacing w:val="-2"/>
        </w:rPr>
        <w:t xml:space="preserve"> </w:t>
      </w:r>
      <w:r>
        <w:t>law</w:t>
      </w:r>
      <w:r>
        <w:rPr>
          <w:spacing w:val="-4"/>
        </w:rPr>
        <w:t xml:space="preserve"> </w:t>
      </w:r>
      <w:r>
        <w:t>you</w:t>
      </w:r>
      <w:r>
        <w:rPr>
          <w:spacing w:val="-3"/>
        </w:rPr>
        <w:t xml:space="preserve"> </w:t>
      </w:r>
      <w:r>
        <w:t>have</w:t>
      </w:r>
      <w:r>
        <w:rPr>
          <w:spacing w:val="-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right</w:t>
      </w:r>
      <w:r>
        <w:rPr>
          <w:spacing w:val="-2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access</w:t>
      </w:r>
      <w:r>
        <w:rPr>
          <w:spacing w:val="-1"/>
        </w:rPr>
        <w:t xml:space="preserve"> </w:t>
      </w:r>
      <w:r>
        <w:t>personal</w:t>
      </w:r>
      <w:r>
        <w:rPr>
          <w:spacing w:val="-2"/>
        </w:rPr>
        <w:t xml:space="preserve"> </w:t>
      </w:r>
      <w:r>
        <w:t>information</w:t>
      </w:r>
      <w:r>
        <w:rPr>
          <w:spacing w:val="-3"/>
        </w:rPr>
        <w:t xml:space="preserve"> </w:t>
      </w:r>
      <w:r>
        <w:t>we</w:t>
      </w:r>
      <w:r>
        <w:rPr>
          <w:spacing w:val="-2"/>
        </w:rPr>
        <w:t xml:space="preserve"> </w:t>
      </w:r>
      <w:r>
        <w:t>hold</w:t>
      </w:r>
      <w:r>
        <w:rPr>
          <w:spacing w:val="-6"/>
        </w:rPr>
        <w:t xml:space="preserve"> </w:t>
      </w:r>
      <w:r>
        <w:t>about</w:t>
      </w:r>
      <w:r>
        <w:rPr>
          <w:spacing w:val="-4"/>
        </w:rPr>
        <w:t xml:space="preserve"> </w:t>
      </w:r>
      <w:r>
        <w:t>you.</w:t>
      </w:r>
      <w:r>
        <w:rPr>
          <w:spacing w:val="40"/>
        </w:rPr>
        <w:t xml:space="preserve"> </w:t>
      </w:r>
      <w:r>
        <w:t>Please</w:t>
      </w:r>
      <w:r>
        <w:rPr>
          <w:spacing w:val="-4"/>
        </w:rPr>
        <w:t xml:space="preserve"> </w:t>
      </w:r>
      <w:r>
        <w:t>contact</w:t>
      </w:r>
      <w:r>
        <w:rPr>
          <w:spacing w:val="-4"/>
        </w:rPr>
        <w:t xml:space="preserve"> </w:t>
      </w:r>
      <w:r>
        <w:t>our Practice Manager for more information on our Request for personal health information policy.</w:t>
      </w:r>
    </w:p>
    <w:p w14:paraId="038FB0D3">
      <w:pPr>
        <w:pStyle w:val="5"/>
        <w:spacing w:before="195" w:line="276" w:lineRule="auto"/>
        <w:ind w:right="541"/>
        <w:jc w:val="both"/>
      </w:pPr>
      <w:r>
        <w:t>We</w:t>
      </w:r>
      <w:r>
        <w:rPr>
          <w:spacing w:val="-1"/>
        </w:rPr>
        <w:t xml:space="preserve"> </w:t>
      </w:r>
      <w:r>
        <w:t>ask</w:t>
      </w:r>
      <w:r>
        <w:rPr>
          <w:spacing w:val="-1"/>
        </w:rPr>
        <w:t xml:space="preserve"> </w:t>
      </w:r>
      <w:r>
        <w:t>that</w:t>
      </w:r>
      <w:r>
        <w:rPr>
          <w:spacing w:val="-4"/>
        </w:rPr>
        <w:t xml:space="preserve"> </w:t>
      </w:r>
      <w:r>
        <w:t>you</w:t>
      </w:r>
      <w:r>
        <w:rPr>
          <w:spacing w:val="-2"/>
        </w:rPr>
        <w:t xml:space="preserve"> </w:t>
      </w:r>
      <w:r>
        <w:t>put</w:t>
      </w:r>
      <w:r>
        <w:rPr>
          <w:spacing w:val="-3"/>
        </w:rPr>
        <w:t xml:space="preserve"> </w:t>
      </w:r>
      <w:r>
        <w:t>your</w:t>
      </w:r>
      <w:r>
        <w:rPr>
          <w:spacing w:val="-4"/>
        </w:rPr>
        <w:t xml:space="preserve"> </w:t>
      </w:r>
      <w:r>
        <w:t>request</w:t>
      </w:r>
      <w:r>
        <w:rPr>
          <w:spacing w:val="-1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writing.</w:t>
      </w:r>
      <w:r>
        <w:rPr>
          <w:spacing w:val="40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fee</w:t>
      </w:r>
      <w:r>
        <w:rPr>
          <w:spacing w:val="-1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retrieval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copying</w:t>
      </w:r>
      <w:r>
        <w:rPr>
          <w:spacing w:val="-4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your</w:t>
      </w:r>
      <w:r>
        <w:rPr>
          <w:spacing w:val="-4"/>
        </w:rPr>
        <w:t xml:space="preserve"> </w:t>
      </w:r>
      <w:r>
        <w:t>medical</w:t>
      </w:r>
      <w:r>
        <w:rPr>
          <w:spacing w:val="-1"/>
        </w:rPr>
        <w:t xml:space="preserve"> </w:t>
      </w:r>
      <w:r>
        <w:t>record will</w:t>
      </w:r>
      <w:r>
        <w:rPr>
          <w:spacing w:val="-2"/>
        </w:rPr>
        <w:t xml:space="preserve"> </w:t>
      </w:r>
      <w:r>
        <w:t>apply,</w:t>
      </w:r>
      <w:r>
        <w:rPr>
          <w:spacing w:val="-2"/>
        </w:rPr>
        <w:t xml:space="preserve"> </w:t>
      </w:r>
      <w:r>
        <w:t>charged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accordance</w:t>
      </w:r>
      <w:r>
        <w:rPr>
          <w:spacing w:val="-1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schedule</w:t>
      </w:r>
      <w:r>
        <w:rPr>
          <w:spacing w:val="-3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fees</w:t>
      </w:r>
      <w:r>
        <w:rPr>
          <w:spacing w:val="-3"/>
        </w:rPr>
        <w:t xml:space="preserve"> </w:t>
      </w:r>
      <w:r>
        <w:t>specified</w:t>
      </w:r>
      <w:r>
        <w:rPr>
          <w:spacing w:val="-4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Health</w:t>
      </w:r>
      <w:r>
        <w:rPr>
          <w:spacing w:val="-2"/>
        </w:rPr>
        <w:t xml:space="preserve"> </w:t>
      </w:r>
      <w:r>
        <w:t>Records</w:t>
      </w:r>
      <w:r>
        <w:rPr>
          <w:spacing w:val="-2"/>
        </w:rPr>
        <w:t xml:space="preserve"> </w:t>
      </w:r>
      <w:r>
        <w:t>Regulations 2008(Vic) plus GST.</w:t>
      </w:r>
      <w:r>
        <w:rPr>
          <w:spacing w:val="40"/>
        </w:rPr>
        <w:t xml:space="preserve"> </w:t>
      </w:r>
      <w:r>
        <w:t>This fee is not redeemable through Medicare.</w:t>
      </w:r>
    </w:p>
    <w:p w14:paraId="0BDE6EF2">
      <w:pPr>
        <w:pStyle w:val="5"/>
        <w:spacing w:before="200" w:line="278" w:lineRule="auto"/>
        <w:ind w:right="419"/>
      </w:pPr>
      <w:r>
        <w:t>If</w:t>
      </w:r>
      <w:r>
        <w:rPr>
          <w:spacing w:val="-2"/>
        </w:rPr>
        <w:t xml:space="preserve"> </w:t>
      </w:r>
      <w:r>
        <w:t>you</w:t>
      </w:r>
      <w:r>
        <w:rPr>
          <w:spacing w:val="-5"/>
        </w:rPr>
        <w:t xml:space="preserve"> </w:t>
      </w:r>
      <w:r>
        <w:t>consider</w:t>
      </w:r>
      <w:r>
        <w:rPr>
          <w:spacing w:val="-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information</w:t>
      </w:r>
      <w:r>
        <w:rPr>
          <w:spacing w:val="-3"/>
        </w:rPr>
        <w:t xml:space="preserve"> </w:t>
      </w:r>
      <w:r>
        <w:t>we</w:t>
      </w:r>
      <w:r>
        <w:rPr>
          <w:spacing w:val="-2"/>
        </w:rPr>
        <w:t xml:space="preserve"> </w:t>
      </w:r>
      <w:r>
        <w:t>hold</w:t>
      </w:r>
      <w:r>
        <w:rPr>
          <w:spacing w:val="-4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not</w:t>
      </w:r>
      <w:r>
        <w:rPr>
          <w:spacing w:val="-2"/>
        </w:rPr>
        <w:t xml:space="preserve"> </w:t>
      </w:r>
      <w:r>
        <w:t>correct</w:t>
      </w:r>
      <w:r>
        <w:rPr>
          <w:spacing w:val="-3"/>
        </w:rPr>
        <w:t xml:space="preserve"> </w:t>
      </w:r>
      <w:r>
        <w:t>about</w:t>
      </w:r>
      <w:r>
        <w:rPr>
          <w:spacing w:val="-2"/>
        </w:rPr>
        <w:t xml:space="preserve"> </w:t>
      </w:r>
      <w:r>
        <w:t>yourself,</w:t>
      </w:r>
      <w:r>
        <w:rPr>
          <w:spacing w:val="-2"/>
        </w:rPr>
        <w:t xml:space="preserve"> </w:t>
      </w:r>
      <w:r>
        <w:t>please</w:t>
      </w:r>
      <w:r>
        <w:rPr>
          <w:spacing w:val="-2"/>
        </w:rPr>
        <w:t xml:space="preserve"> </w:t>
      </w:r>
      <w:r>
        <w:t>contact</w:t>
      </w:r>
      <w:r>
        <w:rPr>
          <w:spacing w:val="-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Practice</w:t>
      </w:r>
      <w:r>
        <w:rPr>
          <w:spacing w:val="-2"/>
        </w:rPr>
        <w:t xml:space="preserve"> </w:t>
      </w:r>
      <w:r>
        <w:t xml:space="preserve">in </w:t>
      </w:r>
      <w:r>
        <w:rPr>
          <w:spacing w:val="-2"/>
        </w:rPr>
        <w:t>writing.</w:t>
      </w:r>
    </w:p>
    <w:p w14:paraId="6FF0D435">
      <w:pPr>
        <w:pStyle w:val="2"/>
        <w:spacing w:before="198"/>
      </w:pPr>
      <w:r>
        <w:t>What</w:t>
      </w:r>
      <w:r>
        <w:rPr>
          <w:spacing w:val="-6"/>
        </w:rPr>
        <w:t xml:space="preserve"> </w:t>
      </w:r>
      <w:r>
        <w:t>happens</w:t>
      </w:r>
      <w:r>
        <w:rPr>
          <w:spacing w:val="-4"/>
        </w:rPr>
        <w:t xml:space="preserve"> </w:t>
      </w:r>
      <w:r>
        <w:t>if</w:t>
      </w:r>
      <w:r>
        <w:rPr>
          <w:spacing w:val="-4"/>
        </w:rPr>
        <w:t xml:space="preserve"> </w:t>
      </w:r>
      <w:r>
        <w:t>you</w:t>
      </w:r>
      <w:r>
        <w:rPr>
          <w:spacing w:val="-4"/>
        </w:rPr>
        <w:t xml:space="preserve"> </w:t>
      </w:r>
      <w:r>
        <w:t>choose</w:t>
      </w:r>
      <w:r>
        <w:rPr>
          <w:spacing w:val="-5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withhold</w:t>
      </w:r>
      <w:r>
        <w:rPr>
          <w:spacing w:val="-6"/>
        </w:rPr>
        <w:t xml:space="preserve"> </w:t>
      </w:r>
      <w:r>
        <w:t>your</w:t>
      </w:r>
      <w:r>
        <w:rPr>
          <w:spacing w:val="-4"/>
        </w:rPr>
        <w:t xml:space="preserve"> </w:t>
      </w:r>
      <w:r>
        <w:t>personal</w:t>
      </w:r>
      <w:r>
        <w:rPr>
          <w:spacing w:val="-3"/>
        </w:rPr>
        <w:t xml:space="preserve"> </w:t>
      </w:r>
      <w:r>
        <w:rPr>
          <w:spacing w:val="-2"/>
        </w:rPr>
        <w:t>information?</w:t>
      </w:r>
    </w:p>
    <w:p w14:paraId="2B83DC94">
      <w:pPr>
        <w:pStyle w:val="5"/>
        <w:spacing w:before="238" w:line="276" w:lineRule="auto"/>
        <w:ind w:right="320"/>
      </w:pPr>
      <w:r>
        <w:t>You are not obliged to give us your personal information.</w:t>
      </w:r>
      <w:r>
        <w:rPr>
          <w:spacing w:val="40"/>
        </w:rPr>
        <w:t xml:space="preserve"> </w:t>
      </w:r>
      <w:r>
        <w:t>However, if you choose not to provide the Practice</w:t>
      </w:r>
      <w:r>
        <w:rPr>
          <w:spacing w:val="-4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personal</w:t>
      </w:r>
      <w:r>
        <w:rPr>
          <w:spacing w:val="-5"/>
        </w:rPr>
        <w:t xml:space="preserve"> </w:t>
      </w:r>
      <w:r>
        <w:t>details</w:t>
      </w:r>
      <w:r>
        <w:rPr>
          <w:spacing w:val="-2"/>
        </w:rPr>
        <w:t xml:space="preserve"> </w:t>
      </w:r>
      <w:r>
        <w:t>requested,</w:t>
      </w:r>
      <w:r>
        <w:rPr>
          <w:spacing w:val="-2"/>
        </w:rPr>
        <w:t xml:space="preserve"> </w:t>
      </w:r>
      <w:r>
        <w:t>it</w:t>
      </w:r>
      <w:r>
        <w:rPr>
          <w:spacing w:val="-4"/>
        </w:rPr>
        <w:t xml:space="preserve"> </w:t>
      </w:r>
      <w:r>
        <w:t>may</w:t>
      </w:r>
      <w:r>
        <w:rPr>
          <w:spacing w:val="-4"/>
        </w:rPr>
        <w:t xml:space="preserve"> </w:t>
      </w:r>
      <w:r>
        <w:t>limit</w:t>
      </w:r>
      <w:r>
        <w:rPr>
          <w:spacing w:val="-4"/>
        </w:rPr>
        <w:t xml:space="preserve"> </w:t>
      </w:r>
      <w:r>
        <w:t>our</w:t>
      </w:r>
      <w:r>
        <w:rPr>
          <w:spacing w:val="-2"/>
        </w:rPr>
        <w:t xml:space="preserve"> </w:t>
      </w:r>
      <w:r>
        <w:t>ability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provide</w:t>
      </w:r>
      <w:r>
        <w:rPr>
          <w:spacing w:val="-2"/>
        </w:rPr>
        <w:t xml:space="preserve"> </w:t>
      </w:r>
      <w:r>
        <w:t>you</w:t>
      </w:r>
      <w:r>
        <w:rPr>
          <w:spacing w:val="-3"/>
        </w:rPr>
        <w:t xml:space="preserve"> </w:t>
      </w:r>
      <w:r>
        <w:t>with</w:t>
      </w:r>
      <w:r>
        <w:rPr>
          <w:spacing w:val="-6"/>
        </w:rPr>
        <w:t xml:space="preserve"> </w:t>
      </w:r>
      <w:r>
        <w:t>full</w:t>
      </w:r>
      <w:r>
        <w:rPr>
          <w:spacing w:val="-2"/>
        </w:rPr>
        <w:t xml:space="preserve"> </w:t>
      </w:r>
      <w:r>
        <w:t>service.</w:t>
      </w:r>
      <w:r>
        <w:rPr>
          <w:spacing w:val="40"/>
        </w:rPr>
        <w:t xml:space="preserve"> </w:t>
      </w:r>
      <w:r>
        <w:t>We encourage you to discuss your concerns with our reception staff prior to your first consultation or with your doctor.</w:t>
      </w:r>
    </w:p>
    <w:p w14:paraId="13C9EABC">
      <w:pPr>
        <w:pStyle w:val="2"/>
        <w:spacing w:before="202"/>
      </w:pPr>
      <w:r>
        <w:t>What</w:t>
      </w:r>
      <w:r>
        <w:rPr>
          <w:spacing w:val="-2"/>
        </w:rPr>
        <w:t xml:space="preserve"> </w:t>
      </w:r>
      <w:r>
        <w:t>should</w:t>
      </w:r>
      <w:r>
        <w:rPr>
          <w:spacing w:val="-2"/>
        </w:rPr>
        <w:t xml:space="preserve"> </w:t>
      </w:r>
      <w:r>
        <w:t>I do</w:t>
      </w:r>
      <w:r>
        <w:rPr>
          <w:spacing w:val="-3"/>
        </w:rPr>
        <w:t xml:space="preserve"> </w:t>
      </w:r>
      <w:r>
        <w:t>if</w:t>
      </w:r>
      <w:r>
        <w:rPr>
          <w:spacing w:val="-5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have</w:t>
      </w:r>
      <w:r>
        <w:rPr>
          <w:spacing w:val="-4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privacy</w:t>
      </w:r>
      <w:r>
        <w:rPr>
          <w:spacing w:val="-3"/>
        </w:rPr>
        <w:t xml:space="preserve"> </w:t>
      </w:r>
      <w:r>
        <w:rPr>
          <w:spacing w:val="-2"/>
        </w:rPr>
        <w:t>complaint?</w:t>
      </w:r>
    </w:p>
    <w:p w14:paraId="1DCFB048">
      <w:pPr>
        <w:pStyle w:val="5"/>
        <w:spacing w:before="238" w:line="276" w:lineRule="auto"/>
      </w:pPr>
      <w:r>
        <w:t>If</w:t>
      </w:r>
      <w:r>
        <w:rPr>
          <w:spacing w:val="-2"/>
        </w:rPr>
        <w:t xml:space="preserve"> </w:t>
      </w:r>
      <w:r>
        <w:t>you</w:t>
      </w:r>
      <w:r>
        <w:rPr>
          <w:spacing w:val="-3"/>
        </w:rPr>
        <w:t xml:space="preserve"> </w:t>
      </w:r>
      <w:r>
        <w:t>have</w:t>
      </w:r>
      <w:r>
        <w:rPr>
          <w:spacing w:val="-4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complaint</w:t>
      </w:r>
      <w:r>
        <w:rPr>
          <w:spacing w:val="-2"/>
        </w:rPr>
        <w:t xml:space="preserve"> </w:t>
      </w:r>
      <w:r>
        <w:t>regarding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way</w:t>
      </w:r>
      <w:r>
        <w:rPr>
          <w:spacing w:val="-4"/>
        </w:rPr>
        <w:t xml:space="preserve"> </w:t>
      </w:r>
      <w:r>
        <w:t>your</w:t>
      </w:r>
      <w:r>
        <w:rPr>
          <w:spacing w:val="-2"/>
        </w:rPr>
        <w:t xml:space="preserve"> </w:t>
      </w:r>
      <w:r>
        <w:t>personal</w:t>
      </w:r>
      <w:r>
        <w:rPr>
          <w:spacing w:val="-2"/>
        </w:rPr>
        <w:t xml:space="preserve"> </w:t>
      </w:r>
      <w:r>
        <w:t>information</w:t>
      </w:r>
      <w:r>
        <w:rPr>
          <w:spacing w:val="-3"/>
        </w:rPr>
        <w:t xml:space="preserve"> </w:t>
      </w:r>
      <w:r>
        <w:t>has</w:t>
      </w:r>
      <w:r>
        <w:rPr>
          <w:spacing w:val="-2"/>
        </w:rPr>
        <w:t xml:space="preserve"> </w:t>
      </w:r>
      <w:r>
        <w:t>been</w:t>
      </w:r>
      <w:r>
        <w:rPr>
          <w:spacing w:val="-2"/>
        </w:rPr>
        <w:t xml:space="preserve"> </w:t>
      </w:r>
      <w:r>
        <w:t>handled</w:t>
      </w:r>
      <w:r>
        <w:rPr>
          <w:spacing w:val="-3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our</w:t>
      </w:r>
      <w:r>
        <w:rPr>
          <w:spacing w:val="-5"/>
        </w:rPr>
        <w:t xml:space="preserve"> </w:t>
      </w:r>
      <w:r>
        <w:t>Practice, please put it in writing and address it to the Practice Manager.</w:t>
      </w:r>
      <w:r>
        <w:rPr>
          <w:spacing w:val="40"/>
        </w:rPr>
        <w:t xml:space="preserve"> </w:t>
      </w:r>
      <w:r>
        <w:t>We will acknowledge receipt of your complaint within 14 days, and endeavor to provide a fully response within 30 days of receipt.</w:t>
      </w:r>
    </w:p>
    <w:p w14:paraId="38A347F2">
      <w:pPr>
        <w:pStyle w:val="5"/>
        <w:spacing w:before="199" w:line="278" w:lineRule="auto"/>
        <w:ind w:right="561"/>
        <w:jc w:val="both"/>
      </w:pPr>
      <w:r>
        <w:t>Should</w:t>
      </w:r>
      <w:r>
        <w:rPr>
          <w:spacing w:val="-3"/>
        </w:rPr>
        <w:t xml:space="preserve"> </w:t>
      </w:r>
      <w:r>
        <w:t>you</w:t>
      </w:r>
      <w:r>
        <w:rPr>
          <w:spacing w:val="-5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dissatisfied</w:t>
      </w:r>
      <w:r>
        <w:rPr>
          <w:spacing w:val="-4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our</w:t>
      </w:r>
      <w:r>
        <w:rPr>
          <w:spacing w:val="-4"/>
        </w:rPr>
        <w:t xml:space="preserve"> </w:t>
      </w:r>
      <w:r>
        <w:t>response,</w:t>
      </w:r>
      <w:r>
        <w:rPr>
          <w:spacing w:val="-3"/>
        </w:rPr>
        <w:t xml:space="preserve"> </w:t>
      </w:r>
      <w:r>
        <w:t>you</w:t>
      </w:r>
      <w:r>
        <w:rPr>
          <w:spacing w:val="-4"/>
        </w:rPr>
        <w:t xml:space="preserve"> </w:t>
      </w:r>
      <w:r>
        <w:t>may</w:t>
      </w:r>
      <w:r>
        <w:rPr>
          <w:spacing w:val="-1"/>
        </w:rPr>
        <w:t xml:space="preserve"> </w:t>
      </w:r>
      <w:r>
        <w:t>lodge</w:t>
      </w:r>
      <w:r>
        <w:rPr>
          <w:spacing w:val="-3"/>
        </w:rPr>
        <w:t xml:space="preserve"> </w:t>
      </w:r>
      <w:r>
        <w:t>your</w:t>
      </w:r>
      <w:r>
        <w:rPr>
          <w:spacing w:val="-3"/>
        </w:rPr>
        <w:t xml:space="preserve"> </w:t>
      </w:r>
      <w:r>
        <w:t>written</w:t>
      </w:r>
      <w:r>
        <w:rPr>
          <w:spacing w:val="-4"/>
        </w:rPr>
        <w:t xml:space="preserve"> </w:t>
      </w:r>
      <w:r>
        <w:t>complaint</w:t>
      </w:r>
      <w:r>
        <w:rPr>
          <w:spacing w:val="-1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Victorian Privacy Commissioner and/or the Victorian Health Services Commissioner.</w:t>
      </w:r>
    </w:p>
    <w:p w14:paraId="5D79FF4A">
      <w:pPr>
        <w:pStyle w:val="5"/>
        <w:spacing w:before="196" w:line="278" w:lineRule="auto"/>
        <w:ind w:right="249"/>
      </w:pPr>
      <w:r>
        <w:t>If</w:t>
      </w:r>
      <w:r>
        <w:rPr>
          <w:spacing w:val="-2"/>
        </w:rPr>
        <w:t xml:space="preserve"> </w:t>
      </w:r>
      <w:r>
        <w:t>you</w:t>
      </w:r>
      <w:r>
        <w:rPr>
          <w:spacing w:val="-3"/>
        </w:rPr>
        <w:t xml:space="preserve"> </w:t>
      </w:r>
      <w:r>
        <w:t>have</w:t>
      </w:r>
      <w:r>
        <w:rPr>
          <w:spacing w:val="-4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query</w:t>
      </w:r>
      <w:r>
        <w:rPr>
          <w:spacing w:val="-2"/>
        </w:rPr>
        <w:t xml:space="preserve"> </w:t>
      </w:r>
      <w:r>
        <w:t>regarding</w:t>
      </w:r>
      <w:r>
        <w:rPr>
          <w:spacing w:val="-3"/>
        </w:rPr>
        <w:t xml:space="preserve"> </w:t>
      </w:r>
      <w:r>
        <w:t>out</w:t>
      </w:r>
      <w:r>
        <w:rPr>
          <w:spacing w:val="-4"/>
        </w:rPr>
        <w:t xml:space="preserve"> </w:t>
      </w:r>
      <w:r>
        <w:t>Practice’s</w:t>
      </w:r>
      <w:r>
        <w:rPr>
          <w:spacing w:val="-1"/>
        </w:rPr>
        <w:t xml:space="preserve"> </w:t>
      </w:r>
      <w:r>
        <w:t>Privacy</w:t>
      </w:r>
      <w:r>
        <w:rPr>
          <w:spacing w:val="-2"/>
        </w:rPr>
        <w:t xml:space="preserve"> </w:t>
      </w:r>
      <w:r>
        <w:t>Policy,</w:t>
      </w:r>
      <w:r>
        <w:rPr>
          <w:spacing w:val="-2"/>
        </w:rPr>
        <w:t xml:space="preserve"> </w:t>
      </w:r>
      <w:r>
        <w:t>please</w:t>
      </w:r>
      <w:r>
        <w:rPr>
          <w:spacing w:val="-2"/>
        </w:rPr>
        <w:t xml:space="preserve"> </w:t>
      </w:r>
      <w:r>
        <w:t>contact</w:t>
      </w:r>
      <w:r>
        <w:rPr>
          <w:spacing w:val="-4"/>
        </w:rPr>
        <w:t xml:space="preserve"> </w:t>
      </w:r>
      <w:r>
        <w:t>our</w:t>
      </w:r>
      <w:r>
        <w:rPr>
          <w:spacing w:val="-4"/>
        </w:rPr>
        <w:t xml:space="preserve"> </w:t>
      </w:r>
      <w:r>
        <w:t>Practice</w:t>
      </w:r>
      <w:r>
        <w:rPr>
          <w:spacing w:val="-4"/>
        </w:rPr>
        <w:t xml:space="preserve"> </w:t>
      </w:r>
      <w:r>
        <w:t>Manager</w:t>
      </w:r>
      <w:r>
        <w:rPr>
          <w:spacing w:val="-4"/>
        </w:rPr>
        <w:t xml:space="preserve"> </w:t>
      </w:r>
      <w:r>
        <w:t>who</w:t>
      </w:r>
      <w:r>
        <w:rPr>
          <w:spacing w:val="-1"/>
        </w:rPr>
        <w:t xml:space="preserve"> </w:t>
      </w:r>
      <w:r>
        <w:t>will be happy to discuss the matter with you.</w:t>
      </w:r>
    </w:p>
    <w:sectPr>
      <w:pgSz w:w="12240" w:h="15840"/>
      <w:pgMar w:top="1820" w:right="1080" w:bottom="280" w:left="144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01"/>
    <w:family w:val="roman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multilevel"/>
    <w:tmpl w:val="0053208E"/>
    <w:lvl w:ilvl="0" w:tentative="0">
      <w:start w:val="0"/>
      <w:numFmt w:val="bullet"/>
      <w:lvlText w:val="•"/>
      <w:lvlJc w:val="left"/>
      <w:pPr>
        <w:ind w:left="720" w:hanging="360"/>
      </w:pPr>
      <w:rPr>
        <w:rFonts w:hint="default" w:ascii="Calibri" w:hAnsi="Calibri" w:eastAsia="Calibri" w:cs="Calibri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entative="0">
      <w:start w:val="0"/>
      <w:numFmt w:val="bullet"/>
      <w:lvlText w:val="•"/>
      <w:lvlJc w:val="left"/>
      <w:pPr>
        <w:ind w:left="1620" w:hanging="360"/>
      </w:pPr>
      <w:rPr>
        <w:rFonts w:hint="default"/>
        <w:lang w:val="en-US" w:eastAsia="en-US" w:bidi="ar-SA"/>
      </w:rPr>
    </w:lvl>
    <w:lvl w:ilvl="2" w:tentative="0">
      <w:start w:val="0"/>
      <w:numFmt w:val="bullet"/>
      <w:lvlText w:val="•"/>
      <w:lvlJc w:val="left"/>
      <w:pPr>
        <w:ind w:left="2520" w:hanging="360"/>
      </w:pPr>
      <w:rPr>
        <w:rFonts w:hint="default"/>
        <w:lang w:val="en-US" w:eastAsia="en-US" w:bidi="ar-SA"/>
      </w:rPr>
    </w:lvl>
    <w:lvl w:ilvl="3" w:tentative="0">
      <w:start w:val="0"/>
      <w:numFmt w:val="bullet"/>
      <w:lvlText w:val="•"/>
      <w:lvlJc w:val="left"/>
      <w:pPr>
        <w:ind w:left="3420" w:hanging="360"/>
      </w:pPr>
      <w:rPr>
        <w:rFonts w:hint="default"/>
        <w:lang w:val="en-US" w:eastAsia="en-US" w:bidi="ar-SA"/>
      </w:rPr>
    </w:lvl>
    <w:lvl w:ilvl="4" w:tentative="0">
      <w:start w:val="0"/>
      <w:numFmt w:val="bullet"/>
      <w:lvlText w:val="•"/>
      <w:lvlJc w:val="left"/>
      <w:pPr>
        <w:ind w:left="4320" w:hanging="360"/>
      </w:pPr>
      <w:rPr>
        <w:rFonts w:hint="default"/>
        <w:lang w:val="en-US" w:eastAsia="en-US" w:bidi="ar-SA"/>
      </w:rPr>
    </w:lvl>
    <w:lvl w:ilvl="5" w:tentative="0">
      <w:start w:val="0"/>
      <w:numFmt w:val="bullet"/>
      <w:lvlText w:val="•"/>
      <w:lvlJc w:val="left"/>
      <w:pPr>
        <w:ind w:left="5220" w:hanging="360"/>
      </w:pPr>
      <w:rPr>
        <w:rFonts w:hint="default"/>
        <w:lang w:val="en-US" w:eastAsia="en-US" w:bidi="ar-SA"/>
      </w:rPr>
    </w:lvl>
    <w:lvl w:ilvl="6" w:tentative="0">
      <w:start w:val="0"/>
      <w:numFmt w:val="bullet"/>
      <w:lvlText w:val="•"/>
      <w:lvlJc w:val="left"/>
      <w:pPr>
        <w:ind w:left="6120" w:hanging="360"/>
      </w:pPr>
      <w:rPr>
        <w:rFonts w:hint="default"/>
        <w:lang w:val="en-US" w:eastAsia="en-US" w:bidi="ar-SA"/>
      </w:rPr>
    </w:lvl>
    <w:lvl w:ilvl="7" w:tentative="0">
      <w:start w:val="0"/>
      <w:numFmt w:val="bullet"/>
      <w:lvlText w:val="•"/>
      <w:lvlJc w:val="left"/>
      <w:pPr>
        <w:ind w:left="7020" w:hanging="360"/>
      </w:pPr>
      <w:rPr>
        <w:rFonts w:hint="default"/>
        <w:lang w:val="en-US" w:eastAsia="en-US" w:bidi="ar-SA"/>
      </w:rPr>
    </w:lvl>
    <w:lvl w:ilvl="8" w:tentative="0">
      <w:start w:val="0"/>
      <w:numFmt w:val="bullet"/>
      <w:lvlText w:val="•"/>
      <w:lvlJc w:val="left"/>
      <w:pPr>
        <w:ind w:left="7920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compatSetting w:name="compatibilityMode" w:uri="http://schemas.microsoft.com/office/word" w:val="14"/>
  </w:compat>
  <w:rsids>
    <w:rsidRoot w:val="00000000"/>
    <w:rsid w:val="5E961AB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Calibri" w:hAnsi="Calibri" w:eastAsia="Calibri" w:cs="Calibri"/>
      <w:sz w:val="22"/>
      <w:szCs w:val="22"/>
      <w:lang w:val="en-US" w:eastAsia="en-US" w:bidi="ar-SA"/>
    </w:rPr>
  </w:style>
  <w:style w:type="paragraph" w:styleId="2">
    <w:name w:val="heading 1"/>
    <w:basedOn w:val="1"/>
    <w:qFormat/>
    <w:uiPriority w:val="1"/>
    <w:pPr>
      <w:outlineLvl w:val="1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1"/>
    <w:pPr>
      <w:spacing w:before="240"/>
    </w:pPr>
    <w:rPr>
      <w:rFonts w:ascii="Calibri" w:hAnsi="Calibri" w:eastAsia="Calibri" w:cs="Calibri"/>
      <w:sz w:val="22"/>
      <w:szCs w:val="22"/>
      <w:lang w:val="en-US" w:eastAsia="en-US" w:bidi="ar-SA"/>
    </w:rPr>
  </w:style>
  <w:style w:type="table" w:customStyle="1" w:styleId="6">
    <w:name w:val="Table Normal1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  <w:pPr>
      <w:spacing w:before="240"/>
      <w:ind w:left="720" w:hanging="360"/>
    </w:pPr>
    <w:rPr>
      <w:rFonts w:ascii="Calibri" w:hAnsi="Calibri" w:eastAsia="Calibri" w:cs="Calibri"/>
      <w:lang w:val="en-US" w:eastAsia="en-US" w:bidi="ar-SA"/>
    </w:rPr>
  </w:style>
  <w:style w:type="paragraph" w:customStyle="1" w:styleId="8">
    <w:name w:val="Table Paragraph"/>
    <w:basedOn w:val="1"/>
    <w:qFormat/>
    <w:uiPriority w:val="1"/>
    <w:rPr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854</Words>
  <Characters>4658</Characters>
  <TotalTime>1</TotalTime>
  <ScaleCrop>false</ScaleCrop>
  <LinksUpToDate>false</LinksUpToDate>
  <CharactersWithSpaces>5470</CharactersWithSpaces>
  <Application>WPS Office_12.1.0.26880_F1E327BC-269C-435d-A152-05C5408002CA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2026-07-05T15:49:00Z</dcterms:created>
  <dc:creator>muhammadahmed</dc:creator>
  <cp:lastModifiedBy>muhammadahmed</cp:lastModifiedBy>
  <dcterms:modified xsi:type="dcterms:W3CDTF">2026-07-05T15:51:44Z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2017-05-11T00:00:00Z</vt:filetime>
  </property>
  <property fmtid="{D5CDD505-2E9C-101B-9397-08002B2CF9AE}" pid="4" name="Creator">
    <vt:lpwstr>Microsoft® Word 2016</vt:lpwstr>
  </property>
  <property fmtid="{D5CDD505-2E9C-101B-9397-08002B2CF9AE}" pid="5" name="LastSaved">
    <vt:filetime>2026-07-05T00:00:00Z</vt:filetime>
  </property>
  <property fmtid="{D5CDD505-2E9C-101B-9397-08002B2CF9AE}" pid="6" name="Producer">
    <vt:lpwstr>3.0.30 (5.1.14) </vt:lpwstr>
  </property>
  <property fmtid="{D5CDD505-2E9C-101B-9397-08002B2CF9AE}" pid="7" name="KSOTemplateDocerSaveRecord">
    <vt:lpwstr>eyJoZGlkIjoiZGJiMzRlNjgwY2M3ODczYjg3NzZmZGZmYWIxNzRlZmUifQ==</vt:lpwstr>
  </property>
  <property fmtid="{D5CDD505-2E9C-101B-9397-08002B2CF9AE}" pid="8" name="KSOProductBuildVer">
    <vt:lpwstr>1033-12.1.0.26880</vt:lpwstr>
  </property>
  <property fmtid="{D5CDD505-2E9C-101B-9397-08002B2CF9AE}" pid="9" name="ICV">
    <vt:lpwstr>CB42620748564B29B7BC559C0CEB44CD_12</vt:lpwstr>
  </property>
</Properties>
</file>